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96" w:rsidRPr="007A42E1" w:rsidRDefault="005C3D96" w:rsidP="0066687A">
      <w:pPr>
        <w:tabs>
          <w:tab w:val="left" w:leader="dot" w:pos="8280"/>
        </w:tabs>
        <w:spacing w:line="240" w:lineRule="auto"/>
        <w:jc w:val="center"/>
        <w:rPr>
          <w:rFonts w:ascii="Times New Roman" w:eastAsia="Calibri" w:hAnsi="Times New Roman" w:cs="Times New Roman"/>
          <w:b/>
          <w:sz w:val="24"/>
          <w:szCs w:val="24"/>
        </w:rPr>
      </w:pPr>
      <w:r w:rsidRPr="007A42E1">
        <w:rPr>
          <w:rFonts w:ascii="Times New Roman" w:eastAsia="Calibri" w:hAnsi="Times New Roman" w:cs="Times New Roman"/>
          <w:b/>
          <w:sz w:val="24"/>
          <w:szCs w:val="24"/>
        </w:rPr>
        <w:t>ABSTRAK</w:t>
      </w:r>
    </w:p>
    <w:p w:rsidR="005C3D96" w:rsidRDefault="005C3D96" w:rsidP="0066687A">
      <w:pPr>
        <w:spacing w:line="240" w:lineRule="auto"/>
        <w:rPr>
          <w:rFonts w:ascii="Times New Roman" w:eastAsia="Calibri" w:hAnsi="Times New Roman" w:cs="Times New Roman"/>
          <w:b/>
          <w:sz w:val="24"/>
          <w:szCs w:val="24"/>
        </w:rPr>
      </w:pPr>
    </w:p>
    <w:p w:rsidR="00A909A7" w:rsidRDefault="005C3D96" w:rsidP="0066687A">
      <w:pPr>
        <w:spacing w:line="240" w:lineRule="auto"/>
        <w:ind w:firstLine="851"/>
        <w:jc w:val="both"/>
        <w:rPr>
          <w:rFonts w:ascii="Times New Roman" w:eastAsia="Calibri" w:hAnsi="Times New Roman" w:cs="Times New Roman"/>
          <w:sz w:val="24"/>
          <w:szCs w:val="24"/>
          <w:lang w:val="en-US"/>
        </w:rPr>
      </w:pPr>
      <w:r w:rsidRPr="001A2C22">
        <w:rPr>
          <w:rFonts w:ascii="Times New Roman" w:eastAsia="Calibri" w:hAnsi="Times New Roman" w:cs="Times New Roman"/>
          <w:sz w:val="24"/>
          <w:szCs w:val="24"/>
        </w:rPr>
        <w:t>Material tanah liat masih banyak pengembangan salah satunya sebagai bahan utama pembuatan benda keramik. Barang keramik yang dihasilkan dari sentra keramik tradisional umumnya berupa barang kebutuhan rumah tangga namun kualitas barang yang dihasilkan tidak terlalu baik karena ketiadaan riset dan pengembangan teknik terbaru dalam proses produksi. Material tanah liat diolah dengan teknik pemanasan sekam padi dan furnace dengan variasi temperatur 700</w:t>
      </w:r>
      <w:r w:rsidRPr="00A909A7">
        <w:rPr>
          <w:rFonts w:ascii="Times New Roman" w:eastAsia="Calibri" w:hAnsi="Times New Roman" w:cs="Times New Roman"/>
          <w:sz w:val="24"/>
          <w:szCs w:val="24"/>
          <w:vertAlign w:val="superscript"/>
        </w:rPr>
        <w:t>0</w:t>
      </w:r>
      <w:r w:rsidRPr="001A2C22">
        <w:rPr>
          <w:rFonts w:ascii="Times New Roman" w:eastAsia="Calibri" w:hAnsi="Times New Roman" w:cs="Times New Roman"/>
          <w:sz w:val="24"/>
          <w:szCs w:val="24"/>
        </w:rPr>
        <w:t>C, 800</w:t>
      </w:r>
      <w:r w:rsidRPr="00A909A7">
        <w:rPr>
          <w:rFonts w:ascii="Times New Roman" w:eastAsia="Calibri" w:hAnsi="Times New Roman" w:cs="Times New Roman"/>
          <w:sz w:val="24"/>
          <w:szCs w:val="24"/>
          <w:vertAlign w:val="superscript"/>
        </w:rPr>
        <w:t>0</w:t>
      </w:r>
      <w:r w:rsidRPr="001A2C22">
        <w:rPr>
          <w:rFonts w:ascii="Times New Roman" w:eastAsia="Calibri" w:hAnsi="Times New Roman" w:cs="Times New Roman"/>
          <w:sz w:val="24"/>
          <w:szCs w:val="24"/>
        </w:rPr>
        <w:t>C, dan 900</w:t>
      </w:r>
      <w:r w:rsidRPr="00A909A7">
        <w:rPr>
          <w:rFonts w:ascii="Times New Roman" w:eastAsia="Calibri" w:hAnsi="Times New Roman" w:cs="Times New Roman"/>
          <w:sz w:val="24"/>
          <w:szCs w:val="24"/>
          <w:vertAlign w:val="superscript"/>
        </w:rPr>
        <w:t>0</w:t>
      </w:r>
      <w:r w:rsidRPr="001A2C22">
        <w:rPr>
          <w:rFonts w:ascii="Times New Roman" w:eastAsia="Calibri" w:hAnsi="Times New Roman" w:cs="Times New Roman"/>
          <w:sz w:val="24"/>
          <w:szCs w:val="24"/>
        </w:rPr>
        <w:t>C. Pengujian yang dilakukan pada penelitian ini adalah pengujian kekerasan dan pengujian tekan dengan ukuran butir &lt; 1 mm. Perbedaan temperatur sangat berpengaruh terhadap tingkat kekerasan dan kekuatan tekan. Tanah liat dengan pemanasan sekam padi nilai kekerasan shore lebih rendah dibandingkan dengan temperatur 900</w:t>
      </w:r>
      <w:r w:rsidRPr="00A909A7">
        <w:rPr>
          <w:rFonts w:ascii="Times New Roman" w:eastAsia="Calibri" w:hAnsi="Times New Roman" w:cs="Times New Roman"/>
          <w:sz w:val="24"/>
          <w:szCs w:val="24"/>
          <w:vertAlign w:val="superscript"/>
        </w:rPr>
        <w:t>0</w:t>
      </w:r>
      <w:r w:rsidRPr="001A2C22">
        <w:rPr>
          <w:rFonts w:ascii="Times New Roman" w:eastAsia="Calibri" w:hAnsi="Times New Roman" w:cs="Times New Roman"/>
          <w:sz w:val="24"/>
          <w:szCs w:val="24"/>
        </w:rPr>
        <w:t>C. Berdasarkan penelitian yang meliputi pengujian dan analisa terhadap sifat mekanik keramik zeolit berdasarkan pembentukan dengan variasi temperatur pemanasan didapatlah nilai kekerasan shore tertinggi yaitu dengan temperatur 900</w:t>
      </w:r>
      <w:r w:rsidRPr="00A909A7">
        <w:rPr>
          <w:rFonts w:ascii="Times New Roman" w:eastAsia="Calibri" w:hAnsi="Times New Roman" w:cs="Times New Roman"/>
          <w:sz w:val="24"/>
          <w:szCs w:val="24"/>
          <w:vertAlign w:val="superscript"/>
        </w:rPr>
        <w:t>0</w:t>
      </w:r>
      <w:r w:rsidRPr="001A2C22">
        <w:rPr>
          <w:rFonts w:ascii="Times New Roman" w:eastAsia="Calibri" w:hAnsi="Times New Roman" w:cs="Times New Roman"/>
          <w:sz w:val="24"/>
          <w:szCs w:val="24"/>
        </w:rPr>
        <w:t>C dengan nilai 39,21 SHN, dan nilai kekuatan tekan tertinggi yaitu pada temperatur 900</w:t>
      </w:r>
      <w:r w:rsidRPr="00A909A7">
        <w:rPr>
          <w:rFonts w:ascii="Times New Roman" w:eastAsia="Calibri" w:hAnsi="Times New Roman" w:cs="Times New Roman"/>
          <w:sz w:val="24"/>
          <w:szCs w:val="24"/>
          <w:vertAlign w:val="superscript"/>
        </w:rPr>
        <w:t>0</w:t>
      </w:r>
      <w:r w:rsidRPr="001A2C22">
        <w:rPr>
          <w:rFonts w:ascii="Times New Roman" w:eastAsia="Calibri" w:hAnsi="Times New Roman" w:cs="Times New Roman"/>
          <w:sz w:val="24"/>
          <w:szCs w:val="24"/>
        </w:rPr>
        <w:t>C dengan nilai tegangan 20,56 N/mm</w:t>
      </w:r>
      <w:r w:rsidRPr="00A909A7">
        <w:rPr>
          <w:rFonts w:ascii="Times New Roman" w:eastAsia="Calibri" w:hAnsi="Times New Roman" w:cs="Times New Roman"/>
          <w:sz w:val="24"/>
          <w:szCs w:val="24"/>
          <w:vertAlign w:val="superscript"/>
        </w:rPr>
        <w:t>2</w:t>
      </w:r>
      <w:r w:rsidRPr="001A2C22">
        <w:rPr>
          <w:rFonts w:ascii="Times New Roman" w:eastAsia="Calibri" w:hAnsi="Times New Roman" w:cs="Times New Roman"/>
          <w:sz w:val="24"/>
          <w:szCs w:val="24"/>
        </w:rPr>
        <w:t xml:space="preserve">.  </w:t>
      </w:r>
      <w:bookmarkStart w:id="0" w:name="_GoBack"/>
      <w:bookmarkEnd w:id="0"/>
    </w:p>
    <w:p w:rsidR="00A909A7" w:rsidRPr="00FA5888" w:rsidRDefault="00A909A7" w:rsidP="00A909A7">
      <w:pPr>
        <w:spacing w:line="240" w:lineRule="auto"/>
        <w:jc w:val="both"/>
        <w:rPr>
          <w:rFonts w:ascii="Times New Roman" w:hAnsi="Times New Roman" w:cs="Times New Roman"/>
          <w:i/>
          <w:sz w:val="24"/>
          <w:szCs w:val="24"/>
        </w:rPr>
      </w:pPr>
      <w:r>
        <w:rPr>
          <w:rFonts w:ascii="Times New Roman" w:hAnsi="Times New Roman" w:cs="Times New Roman"/>
          <w:i/>
          <w:sz w:val="24"/>
          <w:szCs w:val="24"/>
        </w:rPr>
        <w:t>Kata Kunci: Keramik, zeolite, Uji kekerasan, Uji Tekan.</w:t>
      </w:r>
    </w:p>
    <w:p w:rsidR="007F3A1D" w:rsidRDefault="005C3D96" w:rsidP="00A909A7">
      <w:pPr>
        <w:spacing w:line="240" w:lineRule="auto"/>
        <w:jc w:val="both"/>
      </w:pPr>
      <w:r w:rsidRPr="001A2C22">
        <w:rPr>
          <w:rFonts w:ascii="Times New Roman" w:eastAsia="Calibri" w:hAnsi="Times New Roman" w:cs="Times New Roman"/>
          <w:sz w:val="24"/>
          <w:szCs w:val="24"/>
        </w:rPr>
        <w:t xml:space="preserve"> </w:t>
      </w:r>
    </w:p>
    <w:sectPr w:rsidR="007F3A1D" w:rsidSect="005C3D96">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D96"/>
    <w:rsid w:val="005C3D96"/>
    <w:rsid w:val="0066687A"/>
    <w:rsid w:val="007F3A1D"/>
    <w:rsid w:val="00A9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96"/>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96"/>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AzRan AdNan</dc:creator>
  <cp:lastModifiedBy>AzRan AdNan</cp:lastModifiedBy>
  <cp:revision>4</cp:revision>
  <dcterms:created xsi:type="dcterms:W3CDTF">2015-12-29T18:44:00Z</dcterms:created>
  <dcterms:modified xsi:type="dcterms:W3CDTF">2015-12-29T18:53:00Z</dcterms:modified>
</cp:coreProperties>
</file>