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C7" w:rsidRPr="00D21DC7" w:rsidRDefault="00D21DC7" w:rsidP="00D2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1DC7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D21DC7" w:rsidRPr="00D21DC7" w:rsidRDefault="00D21DC7" w:rsidP="00D2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Aristya, Maria Maya, dan Budiharta, P. 2014. Analisis Perbedaan Tingkat Konservatisme Akuntansi Laporan Keuangan Sebelum dan Sesudah Konvergensi IFRS. </w:t>
      </w:r>
      <w:r w:rsidRPr="00D21DC7">
        <w:rPr>
          <w:rFonts w:ascii="Times New Roman" w:hAnsi="Times New Roman" w:cs="Times New Roman"/>
          <w:i/>
          <w:sz w:val="24"/>
          <w:szCs w:val="24"/>
        </w:rPr>
        <w:t>Skripsi.</w:t>
      </w:r>
      <w:r w:rsidRPr="00D21DC7">
        <w:rPr>
          <w:rFonts w:ascii="Times New Roman" w:hAnsi="Times New Roman" w:cs="Times New Roman"/>
          <w:sz w:val="24"/>
          <w:szCs w:val="24"/>
        </w:rPr>
        <w:t xml:space="preserve"> Universitas Atma Jaya Yogyakarta.</w:t>
      </w: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Arum, Enggar Diah Puspa. 2013. Implementation of International Financial Reporting Standards (IFRS) and the Quality of Financial Statement Information in Indonesia. </w:t>
      </w:r>
      <w:r w:rsidRPr="00D21DC7">
        <w:rPr>
          <w:rFonts w:ascii="Times New Roman" w:hAnsi="Times New Roman" w:cs="Times New Roman"/>
          <w:i/>
          <w:sz w:val="24"/>
          <w:szCs w:val="24"/>
        </w:rPr>
        <w:t>Journal of Finance and Accounting, Vol.4, No.19.</w:t>
      </w: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>Barth, M. E., Landsman, W. R. &amp; Lang, M. 2007. International Accounting Standards and Accounting Quality.</w:t>
      </w:r>
      <w:hyperlink r:id="rId7" w:anchor="#" w:history="1">
        <w:r w:rsidRPr="00D21DC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Research Paper No. 1976</w:t>
        </w:r>
      </w:hyperlink>
      <w:r w:rsidRPr="00D21DC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21DC7">
        <w:rPr>
          <w:rFonts w:ascii="Times New Roman" w:hAnsi="Times New Roman" w:cs="Times New Roman"/>
          <w:sz w:val="24"/>
          <w:szCs w:val="24"/>
        </w:rPr>
        <w:t>Stanford University Graduate School of Business.</w:t>
      </w: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Belkaoui, Ahmed Riahi. 2011. </w:t>
      </w:r>
      <w:r w:rsidRPr="00D21DC7">
        <w:rPr>
          <w:rFonts w:ascii="Times New Roman" w:hAnsi="Times New Roman" w:cs="Times New Roman"/>
          <w:i/>
          <w:sz w:val="24"/>
          <w:szCs w:val="24"/>
        </w:rPr>
        <w:t>Accounting Theory: Teori Akuntansi</w:t>
      </w:r>
      <w:r w:rsidRPr="00D21DC7">
        <w:rPr>
          <w:rFonts w:ascii="Times New Roman" w:hAnsi="Times New Roman" w:cs="Times New Roman"/>
          <w:sz w:val="24"/>
          <w:szCs w:val="24"/>
        </w:rPr>
        <w:t>. Edisi 5. Jakarta: Penerbit Salemba Empat.</w:t>
      </w: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DC7">
        <w:rPr>
          <w:rFonts w:ascii="Times New Roman" w:eastAsia="TimesNewRomanPSMT" w:hAnsi="Times New Roman" w:cs="Times New Roman"/>
          <w:sz w:val="24"/>
          <w:szCs w:val="24"/>
        </w:rPr>
        <w:t xml:space="preserve">Cahyonowati, N., dan Ratmono D. 2012. Adopsi IFRS dan Relevansi Nilai Informasi Akuntansi. </w:t>
      </w:r>
      <w:r w:rsidRPr="00D21DC7">
        <w:rPr>
          <w:rFonts w:ascii="Times New Roman" w:eastAsia="TimesNewRomanPSMT" w:hAnsi="Times New Roman" w:cs="Times New Roman"/>
          <w:i/>
          <w:iCs/>
          <w:sz w:val="24"/>
          <w:szCs w:val="24"/>
        </w:rPr>
        <w:t>Jurnal Akuntansi dan Keuangan</w:t>
      </w:r>
      <w:r w:rsidRPr="00D21DC7">
        <w:rPr>
          <w:rFonts w:ascii="Times New Roman" w:eastAsia="TimesNewRomanPSMT" w:hAnsi="Times New Roman" w:cs="Times New Roman"/>
          <w:i/>
          <w:sz w:val="24"/>
          <w:szCs w:val="24"/>
        </w:rPr>
        <w:t>, Vol.14, No.2.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Choi, Frederick D.S., Carol Ann Frost, Garry K Meek. 1999.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 xml:space="preserve">International Accounting. </w:t>
      </w:r>
      <w:r w:rsidRPr="00D21DC7">
        <w:rPr>
          <w:rFonts w:ascii="Times New Roman" w:hAnsi="Times New Roman" w:cs="Times New Roman"/>
          <w:iCs/>
          <w:sz w:val="24"/>
          <w:szCs w:val="24"/>
        </w:rPr>
        <w:t>Edisi 6</w:t>
      </w:r>
      <w:r w:rsidRPr="00D21DC7">
        <w:rPr>
          <w:rFonts w:ascii="Times New Roman" w:hAnsi="Times New Roman" w:cs="Times New Roman"/>
          <w:sz w:val="24"/>
          <w:szCs w:val="24"/>
        </w:rPr>
        <w:t>. Jakarta : Penerbit Salemba Empat.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Claudya, Ursula, &amp; Budiharta, P. 2014. Analisis Perbedaan Kualitas Akuntansi Sebelum dan Sesudah Konvergensi IFRS. </w:t>
      </w:r>
      <w:r w:rsidRPr="00D21DC7">
        <w:rPr>
          <w:rFonts w:ascii="Times New Roman" w:hAnsi="Times New Roman" w:cs="Times New Roman"/>
          <w:i/>
          <w:sz w:val="24"/>
          <w:szCs w:val="24"/>
        </w:rPr>
        <w:t>Skripsi</w:t>
      </w:r>
      <w:r w:rsidRPr="00D21DC7">
        <w:rPr>
          <w:rFonts w:ascii="Times New Roman" w:hAnsi="Times New Roman" w:cs="Times New Roman"/>
          <w:sz w:val="24"/>
          <w:szCs w:val="24"/>
        </w:rPr>
        <w:t>. Universitas Atma Jaya Yogyakarta.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Financial Accounting Standards Board. 2008. </w:t>
      </w:r>
      <w:r w:rsidRPr="00D21DC7">
        <w:rPr>
          <w:rFonts w:ascii="Times New Roman" w:hAnsi="Times New Roman" w:cs="Times New Roman"/>
          <w:i/>
          <w:sz w:val="24"/>
          <w:szCs w:val="24"/>
        </w:rPr>
        <w:t>Statement of Financial Accounting Concepts No. 2.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Francis, J., &amp; Schipper K. 1999. Have financial statements lost their relevance?.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 xml:space="preserve">Journal of Accounting Research </w:t>
      </w:r>
      <w:r w:rsidRPr="00D21DC7">
        <w:rPr>
          <w:rFonts w:ascii="Times New Roman" w:hAnsi="Times New Roman" w:cs="Times New Roman"/>
          <w:i/>
          <w:sz w:val="24"/>
          <w:szCs w:val="24"/>
        </w:rPr>
        <w:t>37 (2): 319-352.</w:t>
      </w: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Givoly, D., Hayn, C., 2000. </w:t>
      </w:r>
      <w:r w:rsidRPr="00D21DC7">
        <w:rPr>
          <w:rFonts w:ascii="Times New Roman" w:hAnsi="Times New Roman" w:cs="Times New Roman"/>
          <w:iCs/>
          <w:sz w:val="24"/>
          <w:szCs w:val="24"/>
        </w:rPr>
        <w:t>The Changing Time-Series Properties of Earnings, Cash Flows and Accruals: Has Financial Reporting Become More Conservative?</w:t>
      </w:r>
      <w:r w:rsidRPr="00D21DC7">
        <w:rPr>
          <w:rFonts w:ascii="Times New Roman" w:hAnsi="Times New Roman" w:cs="Times New Roman"/>
          <w:sz w:val="24"/>
          <w:szCs w:val="24"/>
        </w:rPr>
        <w:t xml:space="preserve">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>Journal of Accounting &amp; Economics, Vol 29, No 3.</w:t>
      </w:r>
      <w:r w:rsidRPr="00D21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DC7" w:rsidRPr="00D21DC7" w:rsidRDefault="00D21DC7" w:rsidP="00D21DC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>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DC7">
        <w:rPr>
          <w:rFonts w:ascii="Times New Roman" w:hAnsi="Times New Roman" w:cs="Times New Roman"/>
          <w:iCs/>
          <w:sz w:val="24"/>
          <w:szCs w:val="24"/>
        </w:rPr>
        <w:t xml:space="preserve">Ghozali, Imam. 2011.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>Aplikasi Analisis Multivariate dengan Program IBM SPSS 19.</w:t>
      </w:r>
      <w:r w:rsidRPr="00D21DC7">
        <w:rPr>
          <w:rFonts w:ascii="Times New Roman" w:hAnsi="Times New Roman" w:cs="Times New Roman"/>
          <w:iCs/>
          <w:sz w:val="24"/>
          <w:szCs w:val="24"/>
        </w:rPr>
        <w:t xml:space="preserve"> Edisi 5, Semarang: Badan Pernerbit Universitas Diponegoro.</w:t>
      </w:r>
    </w:p>
    <w:p w:rsidR="00D21DC7" w:rsidRPr="00D21DC7" w:rsidRDefault="00D21DC7" w:rsidP="00D21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Hidayat, I. 2011. Konvergensi IFRS di Indonesia (online). </w:t>
      </w:r>
      <w:hyperlink r:id="rId8" w:history="1">
        <w:r w:rsidRPr="00D21DC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http://imanfreelance.blogspot.com/2011/05/konvergensi-ifrs-di-indonesia.html</w:t>
        </w:r>
      </w:hyperlink>
      <w:r w:rsidRPr="00D21DC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21DC7">
        <w:rPr>
          <w:rFonts w:ascii="Times New Roman" w:hAnsi="Times New Roman" w:cs="Times New Roman"/>
          <w:sz w:val="24"/>
          <w:szCs w:val="24"/>
        </w:rPr>
        <w:t>Diakses tanggal 24 Oktober 2014 pukul 16.22.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Heove, Bart ten. 2009.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21DC7">
        <w:rPr>
          <w:rFonts w:ascii="Times New Roman" w:hAnsi="Times New Roman" w:cs="Times New Roman"/>
          <w:bCs/>
          <w:i/>
          <w:sz w:val="24"/>
          <w:szCs w:val="24"/>
        </w:rPr>
        <w:t>he quality of earnings in the Netherlands: value relevance, timeliness and earnings management before and after the mandatory application of IFRS</w:t>
      </w:r>
      <w:r w:rsidRPr="00D21DC7">
        <w:rPr>
          <w:rFonts w:ascii="Times New Roman" w:hAnsi="Times New Roman" w:cs="Times New Roman"/>
          <w:bCs/>
          <w:sz w:val="24"/>
          <w:szCs w:val="24"/>
        </w:rPr>
        <w:t>. Master Thesis</w:t>
      </w:r>
      <w:r w:rsidRPr="00D21D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C7">
        <w:rPr>
          <w:rFonts w:ascii="Times New Roman" w:hAnsi="Times New Roman" w:cs="Times New Roman"/>
          <w:bCs/>
          <w:sz w:val="24"/>
          <w:szCs w:val="24"/>
        </w:rPr>
        <w:t>Universiteit Van Amsterdam</w:t>
      </w:r>
    </w:p>
    <w:p w:rsidR="00D21DC7" w:rsidRPr="00D21DC7" w:rsidRDefault="00D21DC7" w:rsidP="00D21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DC7">
        <w:rPr>
          <w:rFonts w:ascii="Times New Roman" w:hAnsi="Times New Roman" w:cs="Times New Roman"/>
          <w:iCs/>
          <w:sz w:val="24"/>
          <w:szCs w:val="24"/>
        </w:rPr>
        <w:t xml:space="preserve">Ikatan Akuntan Indonesia. 2012.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>Pernyataan Standar Akuntansi Keuangan : Kerangka Dasar Penyusunan Dan Penyajian Laporan Keuangan</w:t>
      </w:r>
      <w:r w:rsidRPr="00D21DC7">
        <w:rPr>
          <w:rFonts w:ascii="Times New Roman" w:hAnsi="Times New Roman" w:cs="Times New Roman"/>
          <w:iCs/>
          <w:sz w:val="24"/>
          <w:szCs w:val="24"/>
        </w:rPr>
        <w:t>. Jakarta. IAI (Ikatan Akuntan Indonesia).</w:t>
      </w:r>
    </w:p>
    <w:p w:rsidR="00867718" w:rsidRPr="00D21DC7" w:rsidRDefault="00867718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Lin, Seteve., William, Riccardi., Wang, Changjiang. 2012. Does Accounting Quality Change Following a Switch from U.S. GAAP to IFRS? Evedence from Germany. </w:t>
      </w:r>
      <w:r w:rsidRPr="00D21DC7">
        <w:rPr>
          <w:rFonts w:ascii="Times New Roman" w:hAnsi="Times New Roman" w:cs="Times New Roman"/>
          <w:i/>
          <w:sz w:val="24"/>
          <w:szCs w:val="24"/>
        </w:rPr>
        <w:t>Journal of Accounting and Public Policy, Forthcoming.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>Kusumo, Yuro. dan Subekti, Imam. 2014. Relevansi Nilai Informasi Akuntansi Sebelum Adopsi IFRS dan Setelah Adopsi IFRS pada perusahaan yang tercatat dalam Bursa Efek Indonesia.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Purba, Marisi P. 2010. </w:t>
      </w:r>
      <w:r w:rsidRPr="00D21DC7">
        <w:rPr>
          <w:rFonts w:ascii="Times New Roman" w:hAnsi="Times New Roman" w:cs="Times New Roman"/>
          <w:i/>
          <w:sz w:val="24"/>
          <w:szCs w:val="24"/>
        </w:rPr>
        <w:t>I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>FRS : Konvergensi dan Kendala Aplikasinya di Indonesia</w:t>
      </w:r>
      <w:r w:rsidRPr="00D21DC7">
        <w:rPr>
          <w:rFonts w:ascii="Times New Roman" w:hAnsi="Times New Roman" w:cs="Times New Roman"/>
          <w:sz w:val="24"/>
          <w:szCs w:val="24"/>
        </w:rPr>
        <w:t>. Yogyakarta:Graha Ilmu.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Puspa, Dwi Fitri. 2008. </w:t>
      </w:r>
      <w:r w:rsidRPr="00D21DC7">
        <w:rPr>
          <w:rFonts w:ascii="Times New Roman" w:hAnsi="Times New Roman" w:cs="Times New Roman"/>
          <w:i/>
          <w:sz w:val="24"/>
          <w:szCs w:val="24"/>
        </w:rPr>
        <w:t>Penelitian Value Relevance Dalam Akuntansi Keuangan</w:t>
      </w:r>
      <w:r w:rsidRPr="00D21DC7">
        <w:rPr>
          <w:rFonts w:ascii="Times New Roman" w:hAnsi="Times New Roman" w:cs="Times New Roman"/>
          <w:sz w:val="24"/>
          <w:szCs w:val="24"/>
        </w:rPr>
        <w:t>. Universitas Bung Hatta.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Samarasekera, N., Chang, M., Tarcab, Ann. 2012. IFRS and Accounting Quality: The Impact of Enforcement. </w:t>
      </w:r>
      <w:r w:rsidRPr="00D21DC7">
        <w:rPr>
          <w:rFonts w:ascii="Times New Roman" w:hAnsi="Times New Roman" w:cs="Times New Roman"/>
          <w:i/>
          <w:sz w:val="24"/>
          <w:szCs w:val="24"/>
        </w:rPr>
        <w:t>Journal of Economic Literature M40 and M41.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DC7">
        <w:rPr>
          <w:rFonts w:ascii="Times New Roman" w:hAnsi="Times New Roman" w:cs="Times New Roman"/>
          <w:iCs/>
          <w:sz w:val="24"/>
          <w:szCs w:val="24"/>
        </w:rPr>
        <w:t>Sekaran, Uma. 2009. “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 xml:space="preserve">Research Methods For Business” </w:t>
      </w:r>
      <w:r w:rsidRPr="00D21DC7">
        <w:rPr>
          <w:rFonts w:ascii="Times New Roman" w:hAnsi="Times New Roman" w:cs="Times New Roman"/>
          <w:iCs/>
          <w:sz w:val="24"/>
          <w:szCs w:val="24"/>
        </w:rPr>
        <w:t>Edisi 4, Jakarta: Penerbit Salemba Empat.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Sianipar, Glory Augusta, dan Marsono. 2013. Analisis Komparasi Kualitas Informasi Akuntansi Sebelum dan Sesudah Pengadopsian Penuh IFRS di Indonesia. </w:t>
      </w:r>
      <w:r w:rsidRPr="00D21DC7">
        <w:rPr>
          <w:rFonts w:ascii="Times New Roman" w:hAnsi="Times New Roman" w:cs="Times New Roman"/>
          <w:i/>
          <w:sz w:val="24"/>
          <w:szCs w:val="24"/>
        </w:rPr>
        <w:t>Jurnal Akuntansi Diponegoro. Vol. 2, No.3.</w:t>
      </w:r>
      <w:r w:rsidRPr="00D21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21DC7">
        <w:rPr>
          <w:rFonts w:ascii="Times New Roman" w:hAnsi="Times New Roman" w:cs="Times New Roman"/>
          <w:sz w:val="24"/>
          <w:szCs w:val="24"/>
        </w:rPr>
        <w:t xml:space="preserve">Siregar, Nolita. Y. 2014. “Dampak Implementasi PSAK Berbasis IFRS Terhadap Kualitas Laporan Keuangan”. </w:t>
      </w:r>
      <w:r w:rsidRPr="00D21DC7">
        <w:rPr>
          <w:rFonts w:ascii="Times New Roman" w:hAnsi="Times New Roman" w:cs="Times New Roman"/>
          <w:i/>
          <w:sz w:val="24"/>
          <w:szCs w:val="24"/>
        </w:rPr>
        <w:t>Skripsi</w:t>
      </w:r>
      <w:r w:rsidRPr="00D21DC7">
        <w:rPr>
          <w:rFonts w:ascii="Times New Roman" w:hAnsi="Times New Roman" w:cs="Times New Roman"/>
          <w:sz w:val="24"/>
          <w:szCs w:val="24"/>
        </w:rPr>
        <w:t>. Universitas Lampung.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1DC7">
        <w:rPr>
          <w:rFonts w:ascii="Times New Roman" w:hAnsi="Times New Roman" w:cs="Times New Roman"/>
          <w:iCs/>
          <w:sz w:val="24"/>
          <w:szCs w:val="24"/>
        </w:rPr>
        <w:t>Watts, Ross.L. 2002. “Conservatism in Accounting”.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 xml:space="preserve"> Working Paper No. FR 02-21. </w:t>
      </w:r>
      <w:r w:rsidRPr="00D21DC7">
        <w:rPr>
          <w:rFonts w:ascii="Times New Roman" w:hAnsi="Times New Roman" w:cs="Times New Roman"/>
          <w:iCs/>
          <w:sz w:val="24"/>
          <w:szCs w:val="24"/>
        </w:rPr>
        <w:t>Simon School of Business.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DC7">
        <w:rPr>
          <w:rFonts w:ascii="Times New Roman" w:hAnsi="Times New Roman" w:cs="Times New Roman"/>
          <w:iCs/>
          <w:sz w:val="24"/>
          <w:szCs w:val="24"/>
        </w:rPr>
        <w:t xml:space="preserve">Watts, Ross.L. 2003. Conservatism in Accounting Part 1: Evidence and Research Opportunities.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 xml:space="preserve">Working Paper No. FR 03-16. </w:t>
      </w:r>
      <w:r w:rsidRPr="00D21DC7">
        <w:rPr>
          <w:rFonts w:ascii="Times New Roman" w:hAnsi="Times New Roman" w:cs="Times New Roman"/>
          <w:iCs/>
          <w:sz w:val="24"/>
          <w:szCs w:val="24"/>
        </w:rPr>
        <w:t>Simon School of Business.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1DC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Wijaya, A.L. 2012. Pengaruh Konservatisme Akuntansi: Sebuah Literatur Review.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>Jurnal Akuntansi dan Pendidikan, Vol.1, No.1.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DC7">
        <w:rPr>
          <w:rFonts w:ascii="Times New Roman" w:hAnsi="Times New Roman" w:cs="Times New Roman"/>
          <w:iCs/>
          <w:sz w:val="24"/>
          <w:szCs w:val="24"/>
        </w:rPr>
        <w:t xml:space="preserve">Wulandari D.T. 2014. </w:t>
      </w:r>
      <w:r w:rsidRPr="00D21DC7">
        <w:rPr>
          <w:rFonts w:ascii="Times New Roman" w:hAnsi="Times New Roman" w:cs="Times New Roman"/>
          <w:i/>
          <w:iCs/>
          <w:sz w:val="24"/>
          <w:szCs w:val="24"/>
        </w:rPr>
        <w:t>Pengaruh Risiko Litigasi Terhadap Konservatisme Akuntansi Sebelum dan Sestelah Konvergensi IFRS Pada Sektor Industri Manufaktur Yang Terdaftar di Bursa Efek Indonesia</w:t>
      </w:r>
      <w:r w:rsidRPr="00D21DC7">
        <w:rPr>
          <w:rFonts w:ascii="Times New Roman" w:hAnsi="Times New Roman" w:cs="Times New Roman"/>
          <w:iCs/>
          <w:sz w:val="24"/>
          <w:szCs w:val="24"/>
        </w:rPr>
        <w:t>. Skripsi. Universitas Widyatama.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1DC7">
        <w:rPr>
          <w:rFonts w:ascii="Times New Roman" w:hAnsi="Times New Roman" w:cs="Times New Roman"/>
          <w:i/>
          <w:iCs/>
          <w:sz w:val="24"/>
          <w:szCs w:val="24"/>
        </w:rPr>
        <w:t>www. idx.co.id</w:t>
      </w: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5A35D5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21DC7" w:rsidRPr="00D21DC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www.yahoo.finance.co.id</w:t>
        </w:r>
      </w:hyperlink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21DC7" w:rsidRPr="00D21DC7" w:rsidRDefault="005A35D5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" w:history="1">
        <w:r w:rsidR="00D21DC7" w:rsidRPr="00D21DC7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id-ID"/>
          </w:rPr>
          <w:t>www.iaiglobal.or.id</w:t>
        </w:r>
      </w:hyperlink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1DC7" w:rsidRPr="00D21DC7" w:rsidRDefault="00D21DC7" w:rsidP="00D21DC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DC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Zamzami, F. 2011. “Perkembangan Konvergensi IFRS di Indonesia.” </w:t>
      </w:r>
      <w:hyperlink r:id="rId11" w:history="1">
        <w:r w:rsidRPr="00D21DC7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id-ID"/>
          </w:rPr>
          <w:t>http://www.sai.ugm.ac.id/site/images/pdf/ifrs.pdf</w:t>
        </w:r>
      </w:hyperlink>
      <w:r w:rsidRPr="00D21DC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. </w:t>
      </w:r>
      <w:r w:rsidRPr="00D21DC7">
        <w:rPr>
          <w:rFonts w:ascii="Times New Roman" w:eastAsia="Times New Roman" w:hAnsi="Times New Roman" w:cs="Times New Roman"/>
          <w:sz w:val="24"/>
          <w:szCs w:val="24"/>
          <w:lang w:eastAsia="id-ID"/>
        </w:rPr>
        <w:t>Diakses pada 1 Oktober 2014 Pukul 15:43.</w:t>
      </w:r>
    </w:p>
    <w:p w:rsidR="00A23780" w:rsidRPr="00D21DC7" w:rsidRDefault="00A23780" w:rsidP="00D21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3780" w:rsidRPr="00D21DC7" w:rsidSect="00A63F1A">
      <w:footerReference w:type="default" r:id="rId12"/>
      <w:pgSz w:w="11906" w:h="16838" w:code="9"/>
      <w:pgMar w:top="2268" w:right="1701" w:bottom="1701" w:left="2268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CD" w:rsidRDefault="00EB44CD" w:rsidP="00A63F1A">
      <w:pPr>
        <w:spacing w:after="0" w:line="240" w:lineRule="auto"/>
      </w:pPr>
      <w:r>
        <w:separator/>
      </w:r>
    </w:p>
  </w:endnote>
  <w:endnote w:type="continuationSeparator" w:id="0">
    <w:p w:rsidR="00EB44CD" w:rsidRDefault="00EB44CD" w:rsidP="00A6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79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5D5" w:rsidRDefault="005A35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A63F1A" w:rsidRDefault="00A63F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CD" w:rsidRDefault="00EB44CD" w:rsidP="00A63F1A">
      <w:pPr>
        <w:spacing w:after="0" w:line="240" w:lineRule="auto"/>
      </w:pPr>
      <w:r>
        <w:separator/>
      </w:r>
    </w:p>
  </w:footnote>
  <w:footnote w:type="continuationSeparator" w:id="0">
    <w:p w:rsidR="00EB44CD" w:rsidRDefault="00EB44CD" w:rsidP="00A63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C7"/>
    <w:rsid w:val="005A35D5"/>
    <w:rsid w:val="00867718"/>
    <w:rsid w:val="00A23780"/>
    <w:rsid w:val="00A63F1A"/>
    <w:rsid w:val="00D21DC7"/>
    <w:rsid w:val="00EB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D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63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F1A"/>
  </w:style>
  <w:style w:type="paragraph" w:styleId="Footer">
    <w:name w:val="footer"/>
    <w:basedOn w:val="Normal"/>
    <w:link w:val="FooterChar"/>
    <w:uiPriority w:val="99"/>
    <w:unhideWhenUsed/>
    <w:rsid w:val="00A63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F1A"/>
  </w:style>
  <w:style w:type="paragraph" w:styleId="BalloonText">
    <w:name w:val="Balloon Text"/>
    <w:basedOn w:val="Normal"/>
    <w:link w:val="BalloonTextChar"/>
    <w:uiPriority w:val="99"/>
    <w:semiHidden/>
    <w:unhideWhenUsed/>
    <w:rsid w:val="005A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nfreelance.blogspot.com/2011/05/konvergensi-ifrs-di-indonesi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pers.ssrn.com/sol3/papers.cfm?abstract_id=688041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ai.ugm.ac.id/site/images/pdf/ifr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aiglobal.or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hoo.finance.c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INTEL</cp:lastModifiedBy>
  <cp:revision>4</cp:revision>
  <cp:lastPrinted>2015-02-16T10:13:00Z</cp:lastPrinted>
  <dcterms:created xsi:type="dcterms:W3CDTF">2015-02-02T09:15:00Z</dcterms:created>
  <dcterms:modified xsi:type="dcterms:W3CDTF">2015-02-16T10:15:00Z</dcterms:modified>
</cp:coreProperties>
</file>