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E2" w:rsidRPr="00580AC3" w:rsidRDefault="000567DF" w:rsidP="003A7A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3A7AE2" w:rsidRDefault="003A7AE2" w:rsidP="003A7AE2">
      <w:pPr>
        <w:spacing w:after="0" w:line="360" w:lineRule="auto"/>
        <w:jc w:val="center"/>
        <w:rPr>
          <w:rFonts w:ascii="Times New Roman" w:hAnsi="Times New Roman" w:cs="Times New Roman"/>
          <w:b/>
          <w:sz w:val="24"/>
          <w:szCs w:val="24"/>
        </w:rPr>
      </w:pPr>
      <w:r w:rsidRPr="00580AC3">
        <w:rPr>
          <w:rFonts w:ascii="Times New Roman" w:hAnsi="Times New Roman" w:cs="Times New Roman"/>
          <w:b/>
          <w:sz w:val="24"/>
          <w:szCs w:val="24"/>
        </w:rPr>
        <w:t>PENDAHULUAN</w:t>
      </w:r>
    </w:p>
    <w:p w:rsidR="000567DF" w:rsidRDefault="000567DF" w:rsidP="003A7AE2">
      <w:pPr>
        <w:spacing w:after="0" w:line="360" w:lineRule="auto"/>
        <w:jc w:val="center"/>
        <w:rPr>
          <w:rFonts w:ascii="Times New Roman" w:hAnsi="Times New Roman" w:cs="Times New Roman"/>
          <w:b/>
          <w:sz w:val="24"/>
          <w:szCs w:val="24"/>
        </w:rPr>
      </w:pPr>
    </w:p>
    <w:p w:rsidR="003A7AE2" w:rsidRPr="00EB10BB" w:rsidRDefault="003A7AE2" w:rsidP="003A7AE2">
      <w:pPr>
        <w:spacing w:after="0" w:line="240" w:lineRule="auto"/>
        <w:jc w:val="center"/>
        <w:rPr>
          <w:rFonts w:ascii="Times New Roman" w:hAnsi="Times New Roman" w:cs="Times New Roman"/>
          <w:b/>
          <w:sz w:val="24"/>
          <w:szCs w:val="24"/>
        </w:rPr>
      </w:pPr>
    </w:p>
    <w:p w:rsidR="003A7AE2" w:rsidRPr="003E101A" w:rsidRDefault="003A7AE2" w:rsidP="00EE69E2">
      <w:pPr>
        <w:pStyle w:val="ListParagraph"/>
        <w:numPr>
          <w:ilvl w:val="0"/>
          <w:numId w:val="1"/>
        </w:numPr>
        <w:spacing w:after="0" w:line="480" w:lineRule="auto"/>
        <w:ind w:left="567" w:hanging="567"/>
        <w:jc w:val="both"/>
        <w:rPr>
          <w:rFonts w:ascii="Times New Roman" w:hAnsi="Times New Roman" w:cs="Times New Roman"/>
          <w:b/>
          <w:sz w:val="24"/>
          <w:szCs w:val="24"/>
        </w:rPr>
      </w:pPr>
      <w:r w:rsidRPr="003E101A">
        <w:rPr>
          <w:rFonts w:ascii="Times New Roman" w:hAnsi="Times New Roman" w:cs="Times New Roman"/>
          <w:b/>
          <w:sz w:val="24"/>
          <w:szCs w:val="24"/>
        </w:rPr>
        <w:t>Latar Belakang Masalah</w:t>
      </w:r>
    </w:p>
    <w:p w:rsidR="003A7AE2" w:rsidRPr="003A7AE2" w:rsidRDefault="003A7AE2" w:rsidP="003A7AE2">
      <w:pPr>
        <w:pStyle w:val="ListParagraph"/>
        <w:spacing w:after="0" w:line="480" w:lineRule="auto"/>
        <w:ind w:left="567" w:firstLine="447"/>
        <w:jc w:val="both"/>
        <w:rPr>
          <w:rFonts w:ascii="Times New Roman" w:hAnsi="Times New Roman" w:cs="Times New Roman"/>
          <w:sz w:val="24"/>
          <w:szCs w:val="24"/>
        </w:rPr>
      </w:pPr>
      <w:r w:rsidRPr="00580AC3">
        <w:rPr>
          <w:rFonts w:ascii="Times New Roman" w:hAnsi="Times New Roman" w:cs="Times New Roman"/>
          <w:sz w:val="24"/>
          <w:szCs w:val="24"/>
        </w:rPr>
        <w:t>Pajak merupakan salah satu penerimaan negara yang cukup an</w:t>
      </w:r>
      <w:r w:rsidRPr="003A7AE2">
        <w:rPr>
          <w:rFonts w:ascii="Times New Roman" w:hAnsi="Times New Roman" w:cs="Times New Roman"/>
          <w:sz w:val="24"/>
          <w:szCs w:val="24"/>
        </w:rPr>
        <w:t>dil berperan dalam pembangunan nasional guna mensejahterakan kemakmuran rakyat sebagai bentuk pengamalan dari pancasila. Pajak menurut Undang-Undang Ketentuan Umum dan Tata Cara Perpajakan ialah sebagai kontribusi wajib kepada negara yang terutang oleh orang pribadi atau badan yang bersifat memaksa berdasarkan undang-undang, dengan tidak mendapatkan imbalan secara langsung dan digunakan untuk keperluan negara bagi sebesar-besarnya kemakmuran rakyat.</w:t>
      </w:r>
    </w:p>
    <w:p w:rsidR="003A7AE2" w:rsidRDefault="003A7AE2" w:rsidP="003A7AE2">
      <w:pPr>
        <w:pStyle w:val="ListParagraph"/>
        <w:spacing w:after="0" w:line="480" w:lineRule="auto"/>
        <w:ind w:left="567" w:firstLine="447"/>
        <w:jc w:val="both"/>
        <w:rPr>
          <w:rFonts w:ascii="Times New Roman" w:hAnsi="Times New Roman" w:cs="Times New Roman"/>
          <w:sz w:val="24"/>
          <w:szCs w:val="24"/>
        </w:rPr>
      </w:pPr>
      <w:r w:rsidRPr="00EB10BB">
        <w:rPr>
          <w:rFonts w:ascii="Times New Roman" w:hAnsi="Times New Roman" w:cs="Times New Roman"/>
          <w:sz w:val="24"/>
          <w:szCs w:val="24"/>
        </w:rPr>
        <w:t>Pajak Bumi dan Bangunan (PBB)</w:t>
      </w:r>
      <w:r>
        <w:rPr>
          <w:rFonts w:ascii="Times New Roman" w:hAnsi="Times New Roman" w:cs="Times New Roman"/>
          <w:sz w:val="24"/>
          <w:szCs w:val="24"/>
        </w:rPr>
        <w:t xml:space="preserve"> ialah salah satu jenis pajak yang dikenakan kepada wajib pajak atas tanah/ bangunan yang dimilikinya</w:t>
      </w:r>
      <w:r w:rsidRPr="00EB10BB">
        <w:rPr>
          <w:rFonts w:ascii="Times New Roman" w:hAnsi="Times New Roman" w:cs="Times New Roman"/>
          <w:sz w:val="24"/>
          <w:szCs w:val="24"/>
        </w:rPr>
        <w:t>. Pajak Bumi dan Bangunan</w:t>
      </w:r>
      <w:r>
        <w:rPr>
          <w:rFonts w:ascii="Times New Roman" w:hAnsi="Times New Roman" w:cs="Times New Roman"/>
          <w:sz w:val="24"/>
          <w:szCs w:val="24"/>
        </w:rPr>
        <w:t xml:space="preserve"> (PBB)</w:t>
      </w:r>
      <w:r w:rsidRPr="00EB10BB">
        <w:rPr>
          <w:rFonts w:ascii="Times New Roman" w:hAnsi="Times New Roman" w:cs="Times New Roman"/>
          <w:sz w:val="24"/>
          <w:szCs w:val="24"/>
        </w:rPr>
        <w:t xml:space="preserve"> adalah pajak negara yang dikenakan terhadap bumi dan atau bangunan yang bersifat kebendaan dalam arti besarnya pajak terutang ditentukan oleh keadaan objek yaitu bumi/</w:t>
      </w:r>
      <w:r>
        <w:rPr>
          <w:rFonts w:ascii="Times New Roman" w:hAnsi="Times New Roman" w:cs="Times New Roman"/>
          <w:sz w:val="24"/>
          <w:szCs w:val="24"/>
        </w:rPr>
        <w:t xml:space="preserve"> </w:t>
      </w:r>
      <w:r w:rsidRPr="00EB10BB">
        <w:rPr>
          <w:rFonts w:ascii="Times New Roman" w:hAnsi="Times New Roman" w:cs="Times New Roman"/>
          <w:sz w:val="24"/>
          <w:szCs w:val="24"/>
        </w:rPr>
        <w:t xml:space="preserve">tanah dan atau bangunan sedangkan keadaan subjek (siapa yang membayar) tidak </w:t>
      </w:r>
      <w:r>
        <w:rPr>
          <w:rFonts w:ascii="Times New Roman" w:hAnsi="Times New Roman" w:cs="Times New Roman"/>
          <w:sz w:val="24"/>
          <w:szCs w:val="24"/>
        </w:rPr>
        <w:t xml:space="preserve">ikut menentukan besarnya pajak </w:t>
      </w:r>
      <w:r w:rsidRPr="003A7AE2">
        <w:rPr>
          <w:rFonts w:ascii="Times New Roman" w:hAnsi="Times New Roman" w:cs="Times New Roman"/>
          <w:sz w:val="24"/>
          <w:szCs w:val="24"/>
        </w:rPr>
        <w:t>(</w:t>
      </w:r>
      <w:hyperlink r:id="rId9" w:history="1">
        <w:r w:rsidRPr="003A7AE2">
          <w:rPr>
            <w:rStyle w:val="Hyperlink"/>
            <w:rFonts w:ascii="Times New Roman" w:hAnsi="Times New Roman" w:cs="Times New Roman"/>
            <w:color w:val="auto"/>
            <w:sz w:val="24"/>
            <w:szCs w:val="24"/>
            <w:u w:val="none"/>
          </w:rPr>
          <w:t>www.pajak.go.id</w:t>
        </w:r>
      </w:hyperlink>
      <w:r w:rsidRPr="00EB10BB">
        <w:rPr>
          <w:rFonts w:ascii="Times New Roman" w:hAnsi="Times New Roman" w:cs="Times New Roman"/>
          <w:sz w:val="24"/>
          <w:szCs w:val="24"/>
        </w:rPr>
        <w:t>)</w:t>
      </w:r>
      <w:r>
        <w:rPr>
          <w:rFonts w:ascii="Times New Roman" w:hAnsi="Times New Roman" w:cs="Times New Roman"/>
          <w:sz w:val="24"/>
          <w:szCs w:val="24"/>
        </w:rPr>
        <w:t>.</w:t>
      </w:r>
    </w:p>
    <w:p w:rsidR="003A7AE2" w:rsidRPr="00001491" w:rsidRDefault="003A7AE2" w:rsidP="003A7AE2">
      <w:pPr>
        <w:pStyle w:val="ListParagraph"/>
        <w:spacing w:after="0" w:line="480" w:lineRule="auto"/>
        <w:ind w:left="567" w:firstLine="447"/>
        <w:jc w:val="both"/>
        <w:rPr>
          <w:rFonts w:ascii="Times New Roman" w:hAnsi="Times New Roman" w:cs="Times New Roman"/>
          <w:sz w:val="24"/>
          <w:szCs w:val="24"/>
        </w:rPr>
      </w:pPr>
      <w:r w:rsidRPr="00580AC3">
        <w:rPr>
          <w:rFonts w:ascii="Times New Roman" w:hAnsi="Times New Roman" w:cs="Times New Roman"/>
          <w:sz w:val="24"/>
          <w:szCs w:val="24"/>
        </w:rPr>
        <w:t>Tarigan (2013) d</w:t>
      </w:r>
      <w:r w:rsidR="00B10804">
        <w:rPr>
          <w:rFonts w:ascii="Times New Roman" w:hAnsi="Times New Roman" w:cs="Times New Roman"/>
          <w:sz w:val="24"/>
          <w:szCs w:val="24"/>
        </w:rPr>
        <w:t>alam penelitiannya menyebutkan pajak bumi dan b</w:t>
      </w:r>
      <w:r w:rsidRPr="00580AC3">
        <w:rPr>
          <w:rFonts w:ascii="Times New Roman" w:hAnsi="Times New Roman" w:cs="Times New Roman"/>
          <w:sz w:val="24"/>
          <w:szCs w:val="24"/>
        </w:rPr>
        <w:t xml:space="preserve">angunan ialah salah satu faktor pemasukan bagi negara yang cukup memiliki potensial dan berkontribusi terhadap pendapatan negara jika dibandingkan </w:t>
      </w:r>
      <w:r w:rsidR="00B10804">
        <w:rPr>
          <w:rFonts w:ascii="Times New Roman" w:hAnsi="Times New Roman" w:cs="Times New Roman"/>
          <w:sz w:val="24"/>
          <w:szCs w:val="24"/>
        </w:rPr>
        <w:t xml:space="preserve">dengan pajak </w:t>
      </w:r>
      <w:r w:rsidR="00971953">
        <w:rPr>
          <w:rFonts w:ascii="Times New Roman" w:hAnsi="Times New Roman" w:cs="Times New Roman"/>
          <w:sz w:val="24"/>
          <w:szCs w:val="24"/>
        </w:rPr>
        <w:t>disektor lainnya. P</w:t>
      </w:r>
      <w:r w:rsidR="00B10804">
        <w:rPr>
          <w:rFonts w:ascii="Times New Roman" w:hAnsi="Times New Roman" w:cs="Times New Roman"/>
          <w:sz w:val="24"/>
          <w:szCs w:val="24"/>
        </w:rPr>
        <w:t>ajak b</w:t>
      </w:r>
      <w:r w:rsidR="00B10804" w:rsidRPr="00580AC3">
        <w:rPr>
          <w:rFonts w:ascii="Times New Roman" w:hAnsi="Times New Roman" w:cs="Times New Roman"/>
          <w:sz w:val="24"/>
          <w:szCs w:val="24"/>
        </w:rPr>
        <w:t xml:space="preserve">umi dan bangunan </w:t>
      </w:r>
      <w:r w:rsidRPr="00580AC3">
        <w:rPr>
          <w:rFonts w:ascii="Times New Roman" w:hAnsi="Times New Roman" w:cs="Times New Roman"/>
          <w:sz w:val="24"/>
          <w:szCs w:val="24"/>
        </w:rPr>
        <w:t xml:space="preserve">memiliki strategi yang tidak lain berupa objeknya yang meliputi seluruh </w:t>
      </w:r>
      <w:r w:rsidRPr="00580AC3">
        <w:rPr>
          <w:rFonts w:ascii="Times New Roman" w:hAnsi="Times New Roman" w:cs="Times New Roman"/>
          <w:sz w:val="24"/>
          <w:szCs w:val="24"/>
        </w:rPr>
        <w:lastRenderedPageBreak/>
        <w:t xml:space="preserve">bumi dan bangunan yang berada di wilayah Negara Kesatuan Republik Indonesia. </w:t>
      </w:r>
    </w:p>
    <w:p w:rsidR="003A7AE2" w:rsidRPr="009B5491" w:rsidRDefault="00B10804"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Penerimaan dari pajak bumi dan b</w:t>
      </w:r>
      <w:r w:rsidR="003A7AE2" w:rsidRPr="00B05025">
        <w:rPr>
          <w:rFonts w:ascii="Times New Roman" w:hAnsi="Times New Roman" w:cs="Times New Roman"/>
          <w:sz w:val="24"/>
          <w:szCs w:val="24"/>
        </w:rPr>
        <w:t>angunan pada dasarnya merupakan sumber penerimaan yang memperhatikan potensi daerah penghasil. Salah satu</w:t>
      </w:r>
      <w:r>
        <w:rPr>
          <w:rFonts w:ascii="Times New Roman" w:hAnsi="Times New Roman" w:cs="Times New Roman"/>
          <w:sz w:val="24"/>
          <w:szCs w:val="24"/>
        </w:rPr>
        <w:t>nya, pembagian penerimaan dari pajak bumi dan b</w:t>
      </w:r>
      <w:r w:rsidR="003A7AE2" w:rsidRPr="00B05025">
        <w:rPr>
          <w:rFonts w:ascii="Times New Roman" w:hAnsi="Times New Roman" w:cs="Times New Roman"/>
          <w:sz w:val="24"/>
          <w:szCs w:val="24"/>
        </w:rPr>
        <w:t xml:space="preserve">angunan </w:t>
      </w:r>
      <w:r w:rsidR="003A7AE2">
        <w:rPr>
          <w:rFonts w:ascii="Times New Roman" w:hAnsi="Times New Roman" w:cs="Times New Roman"/>
          <w:sz w:val="24"/>
          <w:szCs w:val="24"/>
        </w:rPr>
        <w:t xml:space="preserve">yang </w:t>
      </w:r>
      <w:r w:rsidR="003A7AE2" w:rsidRPr="00B05025">
        <w:rPr>
          <w:rFonts w:ascii="Times New Roman" w:hAnsi="Times New Roman" w:cs="Times New Roman"/>
          <w:sz w:val="24"/>
          <w:szCs w:val="24"/>
        </w:rPr>
        <w:t xml:space="preserve">menjadi sumber </w:t>
      </w:r>
      <w:r w:rsidR="003A7AE2">
        <w:rPr>
          <w:rFonts w:ascii="Times New Roman" w:hAnsi="Times New Roman" w:cs="Times New Roman"/>
          <w:sz w:val="24"/>
          <w:szCs w:val="24"/>
        </w:rPr>
        <w:t>pendapatan daerah</w:t>
      </w:r>
      <w:r w:rsidR="003A7AE2" w:rsidRPr="00B05025">
        <w:rPr>
          <w:rFonts w:ascii="Times New Roman" w:hAnsi="Times New Roman" w:cs="Times New Roman"/>
          <w:sz w:val="24"/>
          <w:szCs w:val="24"/>
        </w:rPr>
        <w:t xml:space="preserve"> dalam membiayai penyelenggaraan daerah dan pembangunan daerah guna meningkatkan dan mencapai pemerataan kesejahteraan masyarakat (Putrawan, 2010) .</w:t>
      </w:r>
    </w:p>
    <w:p w:rsidR="003A7AE2" w:rsidRDefault="00971953"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Mulanya</w:t>
      </w:r>
      <w:r w:rsidR="003A7AE2">
        <w:rPr>
          <w:rFonts w:ascii="Times New Roman" w:hAnsi="Times New Roman" w:cs="Times New Roman"/>
          <w:sz w:val="24"/>
          <w:szCs w:val="24"/>
        </w:rPr>
        <w:t xml:space="preserve">, </w:t>
      </w:r>
      <w:r w:rsidR="003A7AE2" w:rsidRPr="00580AC3">
        <w:rPr>
          <w:rFonts w:ascii="Times New Roman" w:hAnsi="Times New Roman" w:cs="Times New Roman"/>
          <w:sz w:val="24"/>
          <w:szCs w:val="24"/>
        </w:rPr>
        <w:t>Pajak Bumi dan Bangunan</w:t>
      </w:r>
      <w:r w:rsidR="003A7AE2">
        <w:rPr>
          <w:rFonts w:ascii="Times New Roman" w:hAnsi="Times New Roman" w:cs="Times New Roman"/>
          <w:sz w:val="24"/>
          <w:szCs w:val="24"/>
        </w:rPr>
        <w:t xml:space="preserve"> (PBB) </w:t>
      </w:r>
      <w:r w:rsidR="003A7AE2" w:rsidRPr="00580AC3">
        <w:rPr>
          <w:rFonts w:ascii="Times New Roman" w:hAnsi="Times New Roman" w:cs="Times New Roman"/>
          <w:sz w:val="24"/>
          <w:szCs w:val="24"/>
        </w:rPr>
        <w:t>masuk kedalam pajak yang administrasinya dikelola oleh pemerintah pusat sedangkan peneri</w:t>
      </w:r>
      <w:r w:rsidR="003A7AE2">
        <w:rPr>
          <w:rFonts w:ascii="Times New Roman" w:hAnsi="Times New Roman" w:cs="Times New Roman"/>
          <w:sz w:val="24"/>
          <w:szCs w:val="24"/>
        </w:rPr>
        <w:t>maannya dibagikan</w:t>
      </w:r>
      <w:r w:rsidR="003A7AE2" w:rsidRPr="00580AC3">
        <w:rPr>
          <w:rFonts w:ascii="Times New Roman" w:hAnsi="Times New Roman" w:cs="Times New Roman"/>
          <w:sz w:val="24"/>
          <w:szCs w:val="24"/>
        </w:rPr>
        <w:t xml:space="preserve"> ke</w:t>
      </w:r>
      <w:r w:rsidR="003A7AE2">
        <w:rPr>
          <w:rFonts w:ascii="Times New Roman" w:hAnsi="Times New Roman" w:cs="Times New Roman"/>
          <w:sz w:val="24"/>
          <w:szCs w:val="24"/>
        </w:rPr>
        <w:t>daerah tertentu</w:t>
      </w:r>
      <w:r w:rsidR="003A7AE2" w:rsidRPr="00580AC3">
        <w:rPr>
          <w:rFonts w:ascii="Times New Roman" w:hAnsi="Times New Roman" w:cs="Times New Roman"/>
          <w:sz w:val="24"/>
          <w:szCs w:val="24"/>
        </w:rPr>
        <w:t xml:space="preserve"> sesuai dengan</w:t>
      </w:r>
      <w:r w:rsidR="003A7AE2">
        <w:rPr>
          <w:rFonts w:ascii="Times New Roman" w:hAnsi="Times New Roman" w:cs="Times New Roman"/>
          <w:sz w:val="24"/>
          <w:szCs w:val="24"/>
        </w:rPr>
        <w:t xml:space="preserve"> proporsi. Namun </w:t>
      </w:r>
      <w:r>
        <w:rPr>
          <w:rFonts w:ascii="Times New Roman" w:hAnsi="Times New Roman" w:cs="Times New Roman"/>
          <w:sz w:val="24"/>
          <w:szCs w:val="24"/>
        </w:rPr>
        <w:t>dengan dikeluarkannya</w:t>
      </w:r>
      <w:r w:rsidR="003A7AE2">
        <w:rPr>
          <w:rFonts w:ascii="Times New Roman" w:hAnsi="Times New Roman" w:cs="Times New Roman"/>
          <w:sz w:val="24"/>
          <w:szCs w:val="24"/>
        </w:rPr>
        <w:t xml:space="preserve"> Undang-Undang Nomor 28 T</w:t>
      </w:r>
      <w:r w:rsidR="003A7AE2" w:rsidRPr="00580AC3">
        <w:rPr>
          <w:rFonts w:ascii="Times New Roman" w:hAnsi="Times New Roman" w:cs="Times New Roman"/>
          <w:sz w:val="24"/>
          <w:szCs w:val="24"/>
        </w:rPr>
        <w:t>ahun 2009 tentang</w:t>
      </w:r>
      <w:r w:rsidR="003A7AE2">
        <w:rPr>
          <w:rFonts w:ascii="Times New Roman" w:hAnsi="Times New Roman" w:cs="Times New Roman"/>
          <w:sz w:val="24"/>
          <w:szCs w:val="24"/>
        </w:rPr>
        <w:t xml:space="preserve"> Pajak Daerah dan Retribusi Daerah maka Pajak Bumi dan Bangunan sektor Perdesaan dan P</w:t>
      </w:r>
      <w:r w:rsidR="003A7AE2" w:rsidRPr="00580AC3">
        <w:rPr>
          <w:rFonts w:ascii="Times New Roman" w:hAnsi="Times New Roman" w:cs="Times New Roman"/>
          <w:sz w:val="24"/>
          <w:szCs w:val="24"/>
        </w:rPr>
        <w:t xml:space="preserve">erkotaan </w:t>
      </w:r>
      <w:r>
        <w:rPr>
          <w:rFonts w:ascii="Times New Roman" w:hAnsi="Times New Roman" w:cs="Times New Roman"/>
          <w:sz w:val="24"/>
          <w:szCs w:val="24"/>
        </w:rPr>
        <w:t>(PBB-P2)</w:t>
      </w:r>
      <w:r w:rsidR="003A7AE2" w:rsidRPr="00580AC3">
        <w:rPr>
          <w:rFonts w:ascii="Times New Roman" w:hAnsi="Times New Roman" w:cs="Times New Roman"/>
          <w:sz w:val="24"/>
          <w:szCs w:val="24"/>
        </w:rPr>
        <w:t xml:space="preserve"> dikelola oleh pemerintah daerah. Perubahan ini dilakukan dalam rangka meningkatkan akuntabilitas pengelolaan keuangan daerah.</w:t>
      </w:r>
      <w:r w:rsidR="003A7AE2">
        <w:rPr>
          <w:rFonts w:ascii="Times New Roman" w:hAnsi="Times New Roman" w:cs="Times New Roman"/>
          <w:sz w:val="24"/>
          <w:szCs w:val="24"/>
        </w:rPr>
        <w:t xml:space="preserve"> </w:t>
      </w:r>
    </w:p>
    <w:p w:rsidR="003A7AE2" w:rsidRPr="00C334BD" w:rsidRDefault="003A7AE2"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Pengalihan Pajak Bumi d</w:t>
      </w:r>
      <w:r w:rsidRPr="00580AC3">
        <w:rPr>
          <w:rFonts w:ascii="Times New Roman" w:hAnsi="Times New Roman" w:cs="Times New Roman"/>
          <w:sz w:val="24"/>
          <w:szCs w:val="24"/>
        </w:rPr>
        <w:t>an Bangunan sektor Perdesaan dan Perkotaan (PBB-P2) menjadi pajak daera</w:t>
      </w:r>
      <w:r>
        <w:rPr>
          <w:rFonts w:ascii="Times New Roman" w:hAnsi="Times New Roman" w:cs="Times New Roman"/>
          <w:sz w:val="24"/>
          <w:szCs w:val="24"/>
        </w:rPr>
        <w:t>h, akan diperhitungkan sebagai Pendapatan Asli D</w:t>
      </w:r>
      <w:r w:rsidRPr="00580AC3">
        <w:rPr>
          <w:rFonts w:ascii="Times New Roman" w:hAnsi="Times New Roman" w:cs="Times New Roman"/>
          <w:sz w:val="24"/>
          <w:szCs w:val="24"/>
        </w:rPr>
        <w:t xml:space="preserve">aerah (PAD) yang dapat menambah dan meningkatkan sumber pendapatan asli daerah dalam membiayai kebutuhan dan urusan daerah sendiri. </w:t>
      </w:r>
      <w:r w:rsidRPr="00C334BD">
        <w:rPr>
          <w:rFonts w:ascii="Times New Roman" w:hAnsi="Times New Roman" w:cs="Times New Roman"/>
          <w:sz w:val="24"/>
          <w:szCs w:val="24"/>
        </w:rPr>
        <w:t xml:space="preserve">Sehubungan dengan peralihan kewenangan dalam pemungutan Pajak Bumi dan Bangunan dari pemerintah pusat ke pemerintah daerah, membawa konsekuensi bagi masing-masing daerah untuk lebih menggali </w:t>
      </w:r>
      <w:r w:rsidRPr="00C334BD">
        <w:rPr>
          <w:rFonts w:ascii="Times New Roman" w:hAnsi="Times New Roman" w:cs="Times New Roman"/>
          <w:sz w:val="24"/>
          <w:szCs w:val="24"/>
        </w:rPr>
        <w:lastRenderedPageBreak/>
        <w:t>semua potensi Pajak Bumi dan Bangunan yang ada didaerahnya masing-masing agar dapat meningkatkan realisasi penerimaannya disetiap tahunnya (Fitri, 2011).</w:t>
      </w:r>
    </w:p>
    <w:p w:rsidR="003A7AE2" w:rsidRDefault="003A7AE2" w:rsidP="003A7AE2">
      <w:pPr>
        <w:pStyle w:val="ListParagraph"/>
        <w:spacing w:after="0" w:line="480" w:lineRule="auto"/>
        <w:ind w:left="567" w:firstLine="447"/>
        <w:jc w:val="both"/>
        <w:rPr>
          <w:rFonts w:ascii="Times New Roman" w:hAnsi="Times New Roman" w:cs="Times New Roman"/>
          <w:i/>
          <w:iCs/>
          <w:sz w:val="24"/>
          <w:szCs w:val="24"/>
        </w:rPr>
      </w:pPr>
      <w:r>
        <w:rPr>
          <w:rFonts w:ascii="Times New Roman" w:hAnsi="Times New Roman" w:cs="Times New Roman"/>
          <w:sz w:val="24"/>
          <w:szCs w:val="24"/>
        </w:rPr>
        <w:t xml:space="preserve">Berdasarkan </w:t>
      </w:r>
      <w:r w:rsidRPr="00580AC3">
        <w:rPr>
          <w:rFonts w:ascii="Times New Roman" w:hAnsi="Times New Roman" w:cs="Times New Roman"/>
          <w:sz w:val="24"/>
          <w:szCs w:val="24"/>
        </w:rPr>
        <w:t>Kementerian Keuangan Republik Indonesia - Direktora</w:t>
      </w:r>
      <w:r>
        <w:rPr>
          <w:rFonts w:ascii="Times New Roman" w:hAnsi="Times New Roman" w:cs="Times New Roman"/>
          <w:sz w:val="24"/>
          <w:szCs w:val="24"/>
        </w:rPr>
        <w:t>t Jenderal Perimbangan Keuangan (</w:t>
      </w:r>
      <w:r w:rsidRPr="00580AC3">
        <w:rPr>
          <w:rFonts w:ascii="Times New Roman" w:hAnsi="Times New Roman" w:cs="Times New Roman"/>
          <w:sz w:val="24"/>
          <w:szCs w:val="24"/>
        </w:rPr>
        <w:t>2014)</w:t>
      </w:r>
      <w:r>
        <w:rPr>
          <w:rFonts w:ascii="Times New Roman" w:hAnsi="Times New Roman" w:cs="Times New Roman"/>
          <w:sz w:val="24"/>
          <w:szCs w:val="24"/>
        </w:rPr>
        <w:t>, a</w:t>
      </w:r>
      <w:r w:rsidRPr="00580AC3">
        <w:rPr>
          <w:rFonts w:ascii="Times New Roman" w:hAnsi="Times New Roman" w:cs="Times New Roman"/>
          <w:sz w:val="24"/>
          <w:szCs w:val="24"/>
        </w:rPr>
        <w:t xml:space="preserve">dapun dasar pemikiran dan alasan pokok dari pengalihan </w:t>
      </w:r>
      <w:r>
        <w:rPr>
          <w:rFonts w:ascii="Times New Roman" w:hAnsi="Times New Roman" w:cs="Times New Roman"/>
          <w:sz w:val="24"/>
          <w:szCs w:val="24"/>
        </w:rPr>
        <w:t>Pajak Bumi dan Bangunan- Perdesaan dan Perkotaan (</w:t>
      </w:r>
      <w:r w:rsidRPr="00580AC3">
        <w:rPr>
          <w:rFonts w:ascii="Times New Roman" w:hAnsi="Times New Roman" w:cs="Times New Roman"/>
          <w:sz w:val="24"/>
          <w:szCs w:val="24"/>
        </w:rPr>
        <w:t>PBB-P2</w:t>
      </w:r>
      <w:r>
        <w:rPr>
          <w:rFonts w:ascii="Times New Roman" w:hAnsi="Times New Roman" w:cs="Times New Roman"/>
          <w:sz w:val="24"/>
          <w:szCs w:val="24"/>
        </w:rPr>
        <w:t>)</w:t>
      </w:r>
      <w:r w:rsidRPr="00580AC3">
        <w:rPr>
          <w:rFonts w:ascii="Times New Roman" w:hAnsi="Times New Roman" w:cs="Times New Roman"/>
          <w:sz w:val="24"/>
          <w:szCs w:val="24"/>
        </w:rPr>
        <w:t xml:space="preserve"> menjadi pajak daerah, antara lain: </w:t>
      </w:r>
    </w:p>
    <w:p w:rsidR="003A7AE2" w:rsidRDefault="003A7AE2" w:rsidP="003A7AE2">
      <w:pPr>
        <w:pStyle w:val="ListParagraph"/>
        <w:numPr>
          <w:ilvl w:val="0"/>
          <w:numId w:val="9"/>
        </w:numPr>
        <w:spacing w:after="0" w:line="480" w:lineRule="auto"/>
        <w:ind w:left="993" w:hanging="426"/>
        <w:jc w:val="both"/>
        <w:rPr>
          <w:rFonts w:ascii="Times New Roman" w:hAnsi="Times New Roman" w:cs="Times New Roman"/>
          <w:sz w:val="24"/>
          <w:szCs w:val="24"/>
        </w:rPr>
      </w:pPr>
      <w:r w:rsidRPr="00580AC3">
        <w:rPr>
          <w:rFonts w:ascii="Times New Roman" w:hAnsi="Times New Roman" w:cs="Times New Roman"/>
          <w:sz w:val="24"/>
          <w:szCs w:val="24"/>
        </w:rPr>
        <w:t xml:space="preserve">Berdasarkan teori, </w:t>
      </w:r>
      <w:r>
        <w:rPr>
          <w:rFonts w:ascii="Times New Roman" w:hAnsi="Times New Roman" w:cs="Times New Roman"/>
          <w:sz w:val="24"/>
          <w:szCs w:val="24"/>
        </w:rPr>
        <w:t>Pajak Bumi dan Bangunan- Perdesaan dan Perkotaan</w:t>
      </w:r>
      <w:r w:rsidRPr="00580AC3">
        <w:rPr>
          <w:rFonts w:ascii="Times New Roman" w:hAnsi="Times New Roman" w:cs="Times New Roman"/>
          <w:sz w:val="24"/>
          <w:szCs w:val="24"/>
        </w:rPr>
        <w:t xml:space="preserve"> </w:t>
      </w:r>
      <w:r>
        <w:rPr>
          <w:rFonts w:ascii="Times New Roman" w:hAnsi="Times New Roman" w:cs="Times New Roman"/>
          <w:sz w:val="24"/>
          <w:szCs w:val="24"/>
        </w:rPr>
        <w:t>(</w:t>
      </w:r>
      <w:r w:rsidRPr="00580AC3">
        <w:rPr>
          <w:rFonts w:ascii="Times New Roman" w:hAnsi="Times New Roman" w:cs="Times New Roman"/>
          <w:sz w:val="24"/>
          <w:szCs w:val="24"/>
        </w:rPr>
        <w:t>PBB-P2</w:t>
      </w:r>
      <w:r>
        <w:rPr>
          <w:rFonts w:ascii="Times New Roman" w:hAnsi="Times New Roman" w:cs="Times New Roman"/>
          <w:sz w:val="24"/>
          <w:szCs w:val="24"/>
        </w:rPr>
        <w:t>)</w:t>
      </w:r>
      <w:r w:rsidRPr="00580AC3">
        <w:rPr>
          <w:rFonts w:ascii="Times New Roman" w:hAnsi="Times New Roman" w:cs="Times New Roman"/>
          <w:sz w:val="24"/>
          <w:szCs w:val="24"/>
        </w:rPr>
        <w:t xml:space="preserve"> lebih bersifat lokal (</w:t>
      </w:r>
      <w:r w:rsidRPr="00580AC3">
        <w:rPr>
          <w:rFonts w:ascii="Times New Roman" w:hAnsi="Times New Roman" w:cs="Times New Roman"/>
          <w:i/>
          <w:iCs/>
          <w:sz w:val="24"/>
          <w:szCs w:val="24"/>
        </w:rPr>
        <w:t>local origin</w:t>
      </w:r>
      <w:r w:rsidRPr="00580AC3">
        <w:rPr>
          <w:rFonts w:ascii="Times New Roman" w:hAnsi="Times New Roman" w:cs="Times New Roman"/>
          <w:sz w:val="24"/>
          <w:szCs w:val="24"/>
        </w:rPr>
        <w:t>), visibilitas, objek pajak tidak berpindah-pindah (</w:t>
      </w:r>
      <w:r w:rsidRPr="00580AC3">
        <w:rPr>
          <w:rFonts w:ascii="Times New Roman" w:hAnsi="Times New Roman" w:cs="Times New Roman"/>
          <w:i/>
          <w:iCs/>
          <w:sz w:val="24"/>
          <w:szCs w:val="24"/>
        </w:rPr>
        <w:t>immobile</w:t>
      </w:r>
      <w:r w:rsidRPr="00580AC3">
        <w:rPr>
          <w:rFonts w:ascii="Times New Roman" w:hAnsi="Times New Roman" w:cs="Times New Roman"/>
          <w:sz w:val="24"/>
          <w:szCs w:val="24"/>
        </w:rPr>
        <w:t>), dan terdapat hubungan erat antara pembayar pajak dan yang menikmati hasil pajak tersebut (</w:t>
      </w:r>
      <w:r w:rsidRPr="00580AC3">
        <w:rPr>
          <w:rFonts w:ascii="Times New Roman" w:hAnsi="Times New Roman" w:cs="Times New Roman"/>
          <w:i/>
          <w:iCs/>
          <w:sz w:val="24"/>
          <w:szCs w:val="24"/>
        </w:rPr>
        <w:t>the benefit tax-link principle</w:t>
      </w:r>
      <w:r>
        <w:rPr>
          <w:rFonts w:ascii="Times New Roman" w:hAnsi="Times New Roman" w:cs="Times New Roman"/>
          <w:sz w:val="24"/>
          <w:szCs w:val="24"/>
        </w:rPr>
        <w:t>).</w:t>
      </w:r>
    </w:p>
    <w:p w:rsidR="003A7AE2" w:rsidRDefault="003A7AE2" w:rsidP="003A7AE2">
      <w:pPr>
        <w:pStyle w:val="ListParagraph"/>
        <w:numPr>
          <w:ilvl w:val="0"/>
          <w:numId w:val="9"/>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Pengalihan Pajak Bumi dan Bangunan-</w:t>
      </w:r>
      <w:r w:rsidRPr="00EB10BB">
        <w:rPr>
          <w:rFonts w:ascii="Times New Roman" w:hAnsi="Times New Roman" w:cs="Times New Roman"/>
          <w:sz w:val="24"/>
          <w:szCs w:val="24"/>
        </w:rPr>
        <w:t>Perdesaan dan Perkotaan</w:t>
      </w:r>
      <w:r w:rsidRPr="00580AC3">
        <w:rPr>
          <w:rFonts w:ascii="Times New Roman" w:hAnsi="Times New Roman" w:cs="Times New Roman"/>
          <w:sz w:val="24"/>
          <w:szCs w:val="24"/>
        </w:rPr>
        <w:t xml:space="preserve"> </w:t>
      </w:r>
      <w:r>
        <w:rPr>
          <w:rFonts w:ascii="Times New Roman" w:hAnsi="Times New Roman" w:cs="Times New Roman"/>
          <w:sz w:val="24"/>
          <w:szCs w:val="24"/>
        </w:rPr>
        <w:t>(</w:t>
      </w:r>
      <w:r w:rsidRPr="00580AC3">
        <w:rPr>
          <w:rFonts w:ascii="Times New Roman" w:hAnsi="Times New Roman" w:cs="Times New Roman"/>
          <w:sz w:val="24"/>
          <w:szCs w:val="24"/>
        </w:rPr>
        <w:t>PBB-P2</w:t>
      </w:r>
      <w:r>
        <w:rPr>
          <w:rFonts w:ascii="Times New Roman" w:hAnsi="Times New Roman" w:cs="Times New Roman"/>
          <w:sz w:val="24"/>
          <w:szCs w:val="24"/>
        </w:rPr>
        <w:t>)</w:t>
      </w:r>
      <w:r w:rsidRPr="00580AC3">
        <w:rPr>
          <w:rFonts w:ascii="Times New Roman" w:hAnsi="Times New Roman" w:cs="Times New Roman"/>
          <w:sz w:val="24"/>
          <w:szCs w:val="24"/>
        </w:rPr>
        <w:t xml:space="preserve"> diharapkan dapat meningkatkan Pendapatan Asli Daerah (PAD) dan sekaligus memperbaiki struktur Anggaran Pendap</w:t>
      </w:r>
      <w:r>
        <w:rPr>
          <w:rFonts w:ascii="Times New Roman" w:hAnsi="Times New Roman" w:cs="Times New Roman"/>
          <w:sz w:val="24"/>
          <w:szCs w:val="24"/>
        </w:rPr>
        <w:t>atan dan Belanja Daerah (APBD).</w:t>
      </w:r>
    </w:p>
    <w:p w:rsidR="003A7AE2" w:rsidRDefault="003A7AE2" w:rsidP="003A7AE2">
      <w:pPr>
        <w:pStyle w:val="ListParagraph"/>
        <w:numPr>
          <w:ilvl w:val="0"/>
          <w:numId w:val="9"/>
        </w:numPr>
        <w:spacing w:after="0" w:line="480" w:lineRule="auto"/>
        <w:ind w:left="993" w:hanging="426"/>
        <w:jc w:val="both"/>
        <w:rPr>
          <w:rFonts w:ascii="Times New Roman" w:hAnsi="Times New Roman" w:cs="Times New Roman"/>
          <w:sz w:val="24"/>
          <w:szCs w:val="24"/>
        </w:rPr>
      </w:pPr>
      <w:r w:rsidRPr="00580AC3">
        <w:rPr>
          <w:rFonts w:ascii="Times New Roman" w:hAnsi="Times New Roman" w:cs="Times New Roman"/>
          <w:sz w:val="24"/>
          <w:szCs w:val="24"/>
        </w:rPr>
        <w:t>Untuk</w:t>
      </w:r>
      <w:r>
        <w:rPr>
          <w:rFonts w:ascii="Times New Roman" w:hAnsi="Times New Roman" w:cs="Times New Roman"/>
          <w:sz w:val="24"/>
          <w:szCs w:val="24"/>
        </w:rPr>
        <w:t xml:space="preserve"> </w:t>
      </w:r>
      <w:r w:rsidRPr="00580AC3">
        <w:rPr>
          <w:rFonts w:ascii="Times New Roman" w:hAnsi="Times New Roman" w:cs="Times New Roman"/>
          <w:sz w:val="24"/>
          <w:szCs w:val="24"/>
        </w:rPr>
        <w:t>meningkatkan pelayanan masyarakat (</w:t>
      </w:r>
      <w:r w:rsidRPr="00580AC3">
        <w:rPr>
          <w:rFonts w:ascii="Times New Roman" w:hAnsi="Times New Roman" w:cs="Times New Roman"/>
          <w:i/>
          <w:iCs/>
          <w:sz w:val="24"/>
          <w:szCs w:val="24"/>
        </w:rPr>
        <w:t>public services</w:t>
      </w:r>
      <w:r w:rsidRPr="00580AC3">
        <w:rPr>
          <w:rFonts w:ascii="Times New Roman" w:hAnsi="Times New Roman" w:cs="Times New Roman"/>
          <w:sz w:val="24"/>
          <w:szCs w:val="24"/>
        </w:rPr>
        <w:t xml:space="preserve">), akuntabilitas, dan transparansi dalam pengelolaan </w:t>
      </w:r>
      <w:r>
        <w:rPr>
          <w:rFonts w:ascii="Times New Roman" w:hAnsi="Times New Roman" w:cs="Times New Roman"/>
          <w:sz w:val="24"/>
          <w:szCs w:val="24"/>
        </w:rPr>
        <w:t>Pajak Bumi dan Bangunan- Perdesaan dan Perkotaan</w:t>
      </w:r>
      <w:r w:rsidRPr="00580AC3">
        <w:rPr>
          <w:rFonts w:ascii="Times New Roman" w:hAnsi="Times New Roman" w:cs="Times New Roman"/>
          <w:sz w:val="24"/>
          <w:szCs w:val="24"/>
        </w:rPr>
        <w:t xml:space="preserve"> </w:t>
      </w:r>
      <w:r>
        <w:rPr>
          <w:rFonts w:ascii="Times New Roman" w:hAnsi="Times New Roman" w:cs="Times New Roman"/>
          <w:sz w:val="24"/>
          <w:szCs w:val="24"/>
        </w:rPr>
        <w:t>(</w:t>
      </w:r>
      <w:r w:rsidRPr="00580AC3">
        <w:rPr>
          <w:rFonts w:ascii="Times New Roman" w:hAnsi="Times New Roman" w:cs="Times New Roman"/>
          <w:sz w:val="24"/>
          <w:szCs w:val="24"/>
        </w:rPr>
        <w:t>PBB-P2</w:t>
      </w:r>
      <w:r>
        <w:rPr>
          <w:rFonts w:ascii="Times New Roman" w:hAnsi="Times New Roman" w:cs="Times New Roman"/>
          <w:sz w:val="24"/>
          <w:szCs w:val="24"/>
        </w:rPr>
        <w:t>).</w:t>
      </w:r>
    </w:p>
    <w:p w:rsidR="003A7AE2" w:rsidRPr="00580AC3" w:rsidRDefault="003A7AE2" w:rsidP="003A7AE2">
      <w:pPr>
        <w:pStyle w:val="ListParagraph"/>
        <w:numPr>
          <w:ilvl w:val="0"/>
          <w:numId w:val="9"/>
        </w:numPr>
        <w:spacing w:after="0" w:line="480" w:lineRule="auto"/>
        <w:ind w:left="993" w:hanging="426"/>
        <w:jc w:val="both"/>
        <w:rPr>
          <w:rFonts w:ascii="Times New Roman" w:hAnsi="Times New Roman" w:cs="Times New Roman"/>
          <w:sz w:val="24"/>
          <w:szCs w:val="24"/>
        </w:rPr>
      </w:pPr>
      <w:r w:rsidRPr="00580AC3">
        <w:rPr>
          <w:rFonts w:ascii="Times New Roman" w:hAnsi="Times New Roman" w:cs="Times New Roman"/>
          <w:sz w:val="24"/>
          <w:szCs w:val="24"/>
        </w:rPr>
        <w:t xml:space="preserve">Berdasarkan praktek dibanyak negara, PBB -P2 atau </w:t>
      </w:r>
      <w:r w:rsidRPr="00580AC3">
        <w:rPr>
          <w:rFonts w:ascii="Times New Roman" w:hAnsi="Times New Roman" w:cs="Times New Roman"/>
          <w:i/>
          <w:iCs/>
          <w:sz w:val="24"/>
          <w:szCs w:val="24"/>
        </w:rPr>
        <w:t xml:space="preserve">Property Tax </w:t>
      </w:r>
      <w:r w:rsidRPr="00580AC3">
        <w:rPr>
          <w:rFonts w:ascii="Times New Roman" w:hAnsi="Times New Roman" w:cs="Times New Roman"/>
          <w:sz w:val="24"/>
          <w:szCs w:val="24"/>
        </w:rPr>
        <w:t xml:space="preserve">termasuk dalam jenis </w:t>
      </w:r>
      <w:r w:rsidRPr="00580AC3">
        <w:rPr>
          <w:rFonts w:ascii="Times New Roman" w:hAnsi="Times New Roman" w:cs="Times New Roman"/>
          <w:i/>
          <w:iCs/>
          <w:sz w:val="24"/>
          <w:szCs w:val="24"/>
        </w:rPr>
        <w:t>local tax</w:t>
      </w:r>
      <w:r>
        <w:rPr>
          <w:rFonts w:ascii="Times New Roman" w:hAnsi="Times New Roman" w:cs="Times New Roman"/>
          <w:i/>
          <w:iCs/>
          <w:sz w:val="24"/>
          <w:szCs w:val="24"/>
        </w:rPr>
        <w:t>.</w:t>
      </w:r>
      <w:r>
        <w:rPr>
          <w:rFonts w:ascii="Times New Roman" w:hAnsi="Times New Roman" w:cs="Times New Roman"/>
          <w:sz w:val="24"/>
          <w:szCs w:val="24"/>
        </w:rPr>
        <w:t xml:space="preserve"> </w:t>
      </w:r>
    </w:p>
    <w:p w:rsidR="003A7AE2" w:rsidRPr="00580AC3" w:rsidRDefault="003A7AE2" w:rsidP="003A7AE2">
      <w:pPr>
        <w:pStyle w:val="ListParagraph"/>
        <w:spacing w:after="0" w:line="480" w:lineRule="auto"/>
        <w:ind w:left="567" w:firstLine="447"/>
        <w:jc w:val="both"/>
        <w:rPr>
          <w:rFonts w:ascii="Times New Roman" w:hAnsi="Times New Roman" w:cs="Times New Roman"/>
          <w:sz w:val="24"/>
          <w:szCs w:val="24"/>
        </w:rPr>
      </w:pPr>
      <w:r w:rsidRPr="00580AC3">
        <w:rPr>
          <w:rFonts w:ascii="Times New Roman" w:hAnsi="Times New Roman" w:cs="Times New Roman"/>
          <w:sz w:val="24"/>
          <w:szCs w:val="24"/>
        </w:rPr>
        <w:t>Dalam peningkatan sumber pendapatan disektor pajak dibutuhkan strategi dan kemampuan aparatur petugas yang berkualitas, sehingga akan menghasilkan pemungutan yang akan memberikan tambahan keuangan</w:t>
      </w:r>
      <w:r>
        <w:rPr>
          <w:rFonts w:ascii="Times New Roman" w:hAnsi="Times New Roman" w:cs="Times New Roman"/>
          <w:sz w:val="24"/>
          <w:szCs w:val="24"/>
        </w:rPr>
        <w:t xml:space="preserve"> bagi daerah secara signifikan </w:t>
      </w:r>
      <w:r w:rsidRPr="00580AC3">
        <w:rPr>
          <w:rFonts w:ascii="Times New Roman" w:hAnsi="Times New Roman" w:cs="Times New Roman"/>
          <w:sz w:val="24"/>
          <w:szCs w:val="24"/>
        </w:rPr>
        <w:t>(Primadian, 2013).  Nuranifah (2011), dalam penelitiannya membuktikan kinerja aparat memiliki hubungan yang signifikan terhadap keberhasilan penerimaan pajak bumi dan bangunan</w:t>
      </w:r>
      <w:r>
        <w:rPr>
          <w:rFonts w:ascii="Times New Roman" w:hAnsi="Times New Roman" w:cs="Times New Roman"/>
          <w:sz w:val="24"/>
          <w:szCs w:val="24"/>
        </w:rPr>
        <w:t>.</w:t>
      </w:r>
    </w:p>
    <w:p w:rsidR="003A7AE2" w:rsidRPr="00220ED5" w:rsidRDefault="003A7AE2" w:rsidP="00220ED5">
      <w:pPr>
        <w:pStyle w:val="ListParagraph"/>
        <w:spacing w:after="0"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Penerimaan PBB sektor Perdesaan dan Perkotaan (PBB-P2) di </w:t>
      </w:r>
      <w:r w:rsidR="00220ED5" w:rsidRPr="00220ED5">
        <w:rPr>
          <w:rFonts w:ascii="Times New Roman" w:hAnsi="Times New Roman" w:cs="Times New Roman"/>
          <w:sz w:val="24"/>
          <w:szCs w:val="24"/>
        </w:rPr>
        <w:t>Kota Padang</w:t>
      </w:r>
      <w:r w:rsidR="00220ED5">
        <w:rPr>
          <w:rFonts w:ascii="Times New Roman" w:hAnsi="Times New Roman" w:cs="Times New Roman"/>
          <w:sz w:val="24"/>
          <w:szCs w:val="24"/>
        </w:rPr>
        <w:t>.</w:t>
      </w:r>
    </w:p>
    <w:p w:rsidR="003A7AE2" w:rsidRDefault="008F2FF2" w:rsidP="003A7AE2">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Target dan </w:t>
      </w:r>
      <w:r w:rsidR="003A7AE2" w:rsidRPr="00C334BD">
        <w:rPr>
          <w:rFonts w:ascii="Times New Roman" w:hAnsi="Times New Roman" w:cs="Times New Roman"/>
          <w:b/>
          <w:sz w:val="24"/>
          <w:szCs w:val="24"/>
        </w:rPr>
        <w:t xml:space="preserve">Realisasi PBB-P2 </w:t>
      </w:r>
      <w:r w:rsidR="00396F7F">
        <w:rPr>
          <w:rFonts w:ascii="Times New Roman" w:hAnsi="Times New Roman" w:cs="Times New Roman"/>
          <w:b/>
          <w:sz w:val="24"/>
          <w:szCs w:val="24"/>
        </w:rPr>
        <w:t>Kota Padang</w:t>
      </w:r>
    </w:p>
    <w:p w:rsidR="003A7AE2" w:rsidRDefault="003A7AE2" w:rsidP="003A7AE2">
      <w:pPr>
        <w:pStyle w:val="ListParagraph"/>
        <w:spacing w:after="0" w:line="240" w:lineRule="auto"/>
        <w:ind w:left="786"/>
        <w:jc w:val="center"/>
        <w:rPr>
          <w:rFonts w:ascii="Times New Roman" w:hAnsi="Times New Roman" w:cs="Times New Roman"/>
          <w:b/>
          <w:sz w:val="24"/>
          <w:szCs w:val="24"/>
        </w:rPr>
      </w:pPr>
    </w:p>
    <w:tbl>
      <w:tblPr>
        <w:tblW w:w="6237" w:type="dxa"/>
        <w:jc w:val="center"/>
        <w:tblLook w:val="04A0" w:firstRow="1" w:lastRow="0" w:firstColumn="1" w:lastColumn="0" w:noHBand="0" w:noVBand="1"/>
      </w:tblPr>
      <w:tblGrid>
        <w:gridCol w:w="1785"/>
        <w:gridCol w:w="1626"/>
        <w:gridCol w:w="1864"/>
        <w:gridCol w:w="962"/>
      </w:tblGrid>
      <w:tr w:rsidR="00220ED5" w:rsidRPr="00396F7F" w:rsidTr="00220ED5">
        <w:trPr>
          <w:trHeight w:val="456"/>
          <w:jc w:val="center"/>
        </w:trPr>
        <w:tc>
          <w:tcPr>
            <w:tcW w:w="1785"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396F7F" w:rsidRPr="00396F7F" w:rsidRDefault="00396F7F" w:rsidP="00396F7F">
            <w:pPr>
              <w:spacing w:after="0" w:line="240" w:lineRule="auto"/>
              <w:jc w:val="center"/>
              <w:rPr>
                <w:rFonts w:ascii="Calibri" w:eastAsia="Times New Roman" w:hAnsi="Calibri" w:cs="Calibri"/>
                <w:color w:val="000000"/>
                <w:lang w:eastAsia="id-ID"/>
              </w:rPr>
            </w:pPr>
            <w:r w:rsidRPr="00396F7F">
              <w:rPr>
                <w:rFonts w:ascii="Calibri" w:eastAsia="Times New Roman" w:hAnsi="Calibri" w:cs="Calibri"/>
                <w:color w:val="000000"/>
                <w:lang w:eastAsia="id-ID"/>
              </w:rPr>
              <w:t>Tahun</w:t>
            </w:r>
          </w:p>
        </w:tc>
        <w:tc>
          <w:tcPr>
            <w:tcW w:w="1626" w:type="dxa"/>
            <w:tcBorders>
              <w:top w:val="single" w:sz="8" w:space="0" w:color="auto"/>
              <w:left w:val="nil"/>
              <w:bottom w:val="double" w:sz="6" w:space="0" w:color="auto"/>
              <w:right w:val="single" w:sz="4" w:space="0" w:color="auto"/>
            </w:tcBorders>
            <w:shd w:val="clear" w:color="auto" w:fill="auto"/>
            <w:noWrap/>
            <w:vAlign w:val="bottom"/>
            <w:hideMark/>
          </w:tcPr>
          <w:p w:rsidR="00396F7F" w:rsidRPr="00396F7F" w:rsidRDefault="00396F7F" w:rsidP="00396F7F">
            <w:pPr>
              <w:spacing w:after="0" w:line="240" w:lineRule="auto"/>
              <w:jc w:val="center"/>
              <w:rPr>
                <w:rFonts w:ascii="Calibri" w:eastAsia="Times New Roman" w:hAnsi="Calibri" w:cs="Calibri"/>
                <w:color w:val="000000"/>
                <w:lang w:eastAsia="id-ID"/>
              </w:rPr>
            </w:pPr>
            <w:r w:rsidRPr="00396F7F">
              <w:rPr>
                <w:rFonts w:ascii="Calibri" w:eastAsia="Times New Roman" w:hAnsi="Calibri" w:cs="Calibri"/>
                <w:color w:val="000000"/>
                <w:lang w:eastAsia="id-ID"/>
              </w:rPr>
              <w:t>Target</w:t>
            </w:r>
          </w:p>
        </w:tc>
        <w:tc>
          <w:tcPr>
            <w:tcW w:w="1864" w:type="dxa"/>
            <w:tcBorders>
              <w:top w:val="single" w:sz="8" w:space="0" w:color="auto"/>
              <w:left w:val="nil"/>
              <w:bottom w:val="double" w:sz="6" w:space="0" w:color="auto"/>
              <w:right w:val="single" w:sz="4" w:space="0" w:color="auto"/>
            </w:tcBorders>
            <w:shd w:val="clear" w:color="auto" w:fill="auto"/>
            <w:noWrap/>
            <w:vAlign w:val="bottom"/>
            <w:hideMark/>
          </w:tcPr>
          <w:p w:rsidR="00396F7F" w:rsidRPr="00396F7F" w:rsidRDefault="00396F7F" w:rsidP="00396F7F">
            <w:pPr>
              <w:spacing w:after="0" w:line="240" w:lineRule="auto"/>
              <w:jc w:val="center"/>
              <w:rPr>
                <w:rFonts w:ascii="Calibri" w:eastAsia="Times New Roman" w:hAnsi="Calibri" w:cs="Calibri"/>
                <w:color w:val="000000"/>
                <w:lang w:eastAsia="id-ID"/>
              </w:rPr>
            </w:pPr>
            <w:r w:rsidRPr="00396F7F">
              <w:rPr>
                <w:rFonts w:ascii="Calibri" w:eastAsia="Times New Roman" w:hAnsi="Calibri" w:cs="Calibri"/>
                <w:color w:val="000000"/>
                <w:lang w:eastAsia="id-ID"/>
              </w:rPr>
              <w:t>Realisasi</w:t>
            </w:r>
          </w:p>
        </w:tc>
        <w:tc>
          <w:tcPr>
            <w:tcW w:w="962" w:type="dxa"/>
            <w:tcBorders>
              <w:top w:val="single" w:sz="8" w:space="0" w:color="auto"/>
              <w:left w:val="nil"/>
              <w:bottom w:val="double" w:sz="6" w:space="0" w:color="auto"/>
              <w:right w:val="single" w:sz="8" w:space="0" w:color="auto"/>
            </w:tcBorders>
            <w:shd w:val="clear" w:color="auto" w:fill="auto"/>
            <w:noWrap/>
            <w:vAlign w:val="bottom"/>
            <w:hideMark/>
          </w:tcPr>
          <w:p w:rsidR="00396F7F" w:rsidRPr="00396F7F" w:rsidRDefault="00396F7F" w:rsidP="00396F7F">
            <w:pPr>
              <w:spacing w:after="0" w:line="240" w:lineRule="auto"/>
              <w:jc w:val="center"/>
              <w:rPr>
                <w:rFonts w:ascii="Calibri" w:eastAsia="Times New Roman" w:hAnsi="Calibri" w:cs="Calibri"/>
                <w:color w:val="000000"/>
                <w:lang w:eastAsia="id-ID"/>
              </w:rPr>
            </w:pPr>
            <w:r w:rsidRPr="00396F7F">
              <w:rPr>
                <w:rFonts w:ascii="Calibri" w:eastAsia="Times New Roman" w:hAnsi="Calibri" w:cs="Calibri"/>
                <w:color w:val="000000"/>
                <w:lang w:eastAsia="id-ID"/>
              </w:rPr>
              <w:t>%</w:t>
            </w:r>
          </w:p>
        </w:tc>
      </w:tr>
      <w:tr w:rsidR="00220ED5" w:rsidRPr="00396F7F" w:rsidTr="00220ED5">
        <w:trPr>
          <w:trHeight w:val="456"/>
          <w:jc w:val="center"/>
        </w:trPr>
        <w:tc>
          <w:tcPr>
            <w:tcW w:w="1785" w:type="dxa"/>
            <w:tcBorders>
              <w:top w:val="nil"/>
              <w:left w:val="single" w:sz="8" w:space="0" w:color="auto"/>
              <w:bottom w:val="single" w:sz="4" w:space="0" w:color="auto"/>
              <w:right w:val="single" w:sz="4" w:space="0" w:color="auto"/>
            </w:tcBorders>
            <w:shd w:val="clear" w:color="auto" w:fill="auto"/>
            <w:noWrap/>
            <w:vAlign w:val="bottom"/>
            <w:hideMark/>
          </w:tcPr>
          <w:p w:rsidR="00396F7F" w:rsidRPr="00396F7F" w:rsidRDefault="00396F7F" w:rsidP="00396F7F">
            <w:pPr>
              <w:spacing w:after="0" w:line="240" w:lineRule="auto"/>
              <w:jc w:val="center"/>
              <w:rPr>
                <w:rFonts w:ascii="Calibri" w:eastAsia="Times New Roman" w:hAnsi="Calibri" w:cs="Calibri"/>
                <w:color w:val="000000"/>
                <w:lang w:eastAsia="id-ID"/>
              </w:rPr>
            </w:pPr>
            <w:r w:rsidRPr="00396F7F">
              <w:rPr>
                <w:rFonts w:ascii="Calibri" w:eastAsia="Times New Roman" w:hAnsi="Calibri" w:cs="Calibri"/>
                <w:color w:val="000000"/>
                <w:lang w:eastAsia="id-ID"/>
              </w:rPr>
              <w:t>2013</w:t>
            </w:r>
          </w:p>
        </w:tc>
        <w:tc>
          <w:tcPr>
            <w:tcW w:w="1626" w:type="dxa"/>
            <w:tcBorders>
              <w:top w:val="nil"/>
              <w:left w:val="nil"/>
              <w:bottom w:val="single" w:sz="4" w:space="0" w:color="auto"/>
              <w:right w:val="single" w:sz="4" w:space="0" w:color="auto"/>
            </w:tcBorders>
            <w:shd w:val="clear" w:color="auto" w:fill="auto"/>
            <w:noWrap/>
            <w:vAlign w:val="bottom"/>
            <w:hideMark/>
          </w:tcPr>
          <w:p w:rsidR="00396F7F" w:rsidRPr="00396F7F" w:rsidRDefault="00396F7F" w:rsidP="00396F7F">
            <w:pPr>
              <w:spacing w:after="0" w:line="240" w:lineRule="auto"/>
              <w:jc w:val="right"/>
              <w:rPr>
                <w:rFonts w:ascii="Calibri" w:eastAsia="Times New Roman" w:hAnsi="Calibri" w:cs="Calibri"/>
                <w:color w:val="000000"/>
                <w:lang w:eastAsia="id-ID"/>
              </w:rPr>
            </w:pPr>
            <w:r w:rsidRPr="00396F7F">
              <w:rPr>
                <w:rFonts w:ascii="Calibri" w:eastAsia="Times New Roman" w:hAnsi="Calibri" w:cs="Calibri"/>
                <w:color w:val="000000"/>
                <w:lang w:eastAsia="id-ID"/>
              </w:rPr>
              <w:t>11.438.109.000</w:t>
            </w:r>
          </w:p>
        </w:tc>
        <w:tc>
          <w:tcPr>
            <w:tcW w:w="1864" w:type="dxa"/>
            <w:tcBorders>
              <w:top w:val="nil"/>
              <w:left w:val="nil"/>
              <w:bottom w:val="single" w:sz="4" w:space="0" w:color="auto"/>
              <w:right w:val="single" w:sz="4" w:space="0" w:color="auto"/>
            </w:tcBorders>
            <w:shd w:val="clear" w:color="auto" w:fill="auto"/>
            <w:noWrap/>
            <w:vAlign w:val="bottom"/>
            <w:hideMark/>
          </w:tcPr>
          <w:p w:rsidR="00396F7F" w:rsidRPr="00396F7F" w:rsidRDefault="00396F7F" w:rsidP="00396F7F">
            <w:pPr>
              <w:spacing w:after="0" w:line="240" w:lineRule="auto"/>
              <w:jc w:val="right"/>
              <w:rPr>
                <w:rFonts w:ascii="Calibri" w:eastAsia="Times New Roman" w:hAnsi="Calibri" w:cs="Calibri"/>
                <w:color w:val="000000"/>
                <w:lang w:eastAsia="id-ID"/>
              </w:rPr>
            </w:pPr>
            <w:r w:rsidRPr="00396F7F">
              <w:rPr>
                <w:rFonts w:ascii="Calibri" w:eastAsia="Times New Roman" w:hAnsi="Calibri" w:cs="Calibri"/>
                <w:color w:val="000000"/>
                <w:lang w:eastAsia="id-ID"/>
              </w:rPr>
              <w:t>10.178.618.061</w:t>
            </w:r>
          </w:p>
        </w:tc>
        <w:tc>
          <w:tcPr>
            <w:tcW w:w="962" w:type="dxa"/>
            <w:tcBorders>
              <w:top w:val="nil"/>
              <w:left w:val="nil"/>
              <w:bottom w:val="single" w:sz="4" w:space="0" w:color="auto"/>
              <w:right w:val="single" w:sz="8" w:space="0" w:color="auto"/>
            </w:tcBorders>
            <w:shd w:val="clear" w:color="auto" w:fill="auto"/>
            <w:noWrap/>
            <w:vAlign w:val="bottom"/>
            <w:hideMark/>
          </w:tcPr>
          <w:p w:rsidR="00396F7F" w:rsidRPr="00396F7F" w:rsidRDefault="00396F7F" w:rsidP="00396F7F">
            <w:pPr>
              <w:spacing w:after="0" w:line="240" w:lineRule="auto"/>
              <w:jc w:val="right"/>
              <w:rPr>
                <w:rFonts w:ascii="Calibri" w:eastAsia="Times New Roman" w:hAnsi="Calibri" w:cs="Calibri"/>
                <w:color w:val="000000"/>
                <w:lang w:eastAsia="id-ID"/>
              </w:rPr>
            </w:pPr>
            <w:r w:rsidRPr="00396F7F">
              <w:rPr>
                <w:rFonts w:ascii="Calibri" w:eastAsia="Times New Roman" w:hAnsi="Calibri" w:cs="Calibri"/>
                <w:color w:val="000000"/>
                <w:lang w:eastAsia="id-ID"/>
              </w:rPr>
              <w:t>88,99</w:t>
            </w:r>
          </w:p>
        </w:tc>
      </w:tr>
      <w:tr w:rsidR="00220ED5" w:rsidRPr="00396F7F" w:rsidTr="00220ED5">
        <w:trPr>
          <w:trHeight w:val="456"/>
          <w:jc w:val="center"/>
        </w:trPr>
        <w:tc>
          <w:tcPr>
            <w:tcW w:w="1785" w:type="dxa"/>
            <w:tcBorders>
              <w:top w:val="nil"/>
              <w:left w:val="single" w:sz="8" w:space="0" w:color="auto"/>
              <w:bottom w:val="single" w:sz="8" w:space="0" w:color="auto"/>
              <w:right w:val="single" w:sz="4" w:space="0" w:color="auto"/>
            </w:tcBorders>
            <w:shd w:val="clear" w:color="auto" w:fill="auto"/>
            <w:noWrap/>
            <w:vAlign w:val="bottom"/>
            <w:hideMark/>
          </w:tcPr>
          <w:p w:rsidR="00396F7F" w:rsidRPr="00396F7F" w:rsidRDefault="00396F7F" w:rsidP="00396F7F">
            <w:pPr>
              <w:spacing w:after="0" w:line="240" w:lineRule="auto"/>
              <w:jc w:val="center"/>
              <w:rPr>
                <w:rFonts w:ascii="Calibri" w:eastAsia="Times New Roman" w:hAnsi="Calibri" w:cs="Calibri"/>
                <w:color w:val="000000"/>
                <w:lang w:eastAsia="id-ID"/>
              </w:rPr>
            </w:pPr>
            <w:r w:rsidRPr="00396F7F">
              <w:rPr>
                <w:rFonts w:ascii="Calibri" w:eastAsia="Times New Roman" w:hAnsi="Calibri" w:cs="Calibri"/>
                <w:color w:val="000000"/>
                <w:lang w:eastAsia="id-ID"/>
              </w:rPr>
              <w:t>September 2014</w:t>
            </w:r>
          </w:p>
        </w:tc>
        <w:tc>
          <w:tcPr>
            <w:tcW w:w="1626" w:type="dxa"/>
            <w:tcBorders>
              <w:top w:val="nil"/>
              <w:left w:val="nil"/>
              <w:bottom w:val="single" w:sz="8" w:space="0" w:color="auto"/>
              <w:right w:val="single" w:sz="4" w:space="0" w:color="auto"/>
            </w:tcBorders>
            <w:shd w:val="clear" w:color="auto" w:fill="auto"/>
            <w:noWrap/>
            <w:vAlign w:val="bottom"/>
            <w:hideMark/>
          </w:tcPr>
          <w:p w:rsidR="00396F7F" w:rsidRPr="00396F7F" w:rsidRDefault="00396F7F" w:rsidP="00396F7F">
            <w:pPr>
              <w:spacing w:after="0" w:line="240" w:lineRule="auto"/>
              <w:jc w:val="right"/>
              <w:rPr>
                <w:rFonts w:ascii="Calibri" w:eastAsia="Times New Roman" w:hAnsi="Calibri" w:cs="Calibri"/>
                <w:color w:val="000000"/>
                <w:lang w:eastAsia="id-ID"/>
              </w:rPr>
            </w:pPr>
            <w:r w:rsidRPr="00396F7F">
              <w:rPr>
                <w:rFonts w:ascii="Calibri" w:eastAsia="Times New Roman" w:hAnsi="Calibri" w:cs="Calibri"/>
                <w:color w:val="000000"/>
                <w:lang w:eastAsia="id-ID"/>
              </w:rPr>
              <w:t>23.500.000.000</w:t>
            </w:r>
          </w:p>
        </w:tc>
        <w:tc>
          <w:tcPr>
            <w:tcW w:w="1864" w:type="dxa"/>
            <w:tcBorders>
              <w:top w:val="nil"/>
              <w:left w:val="nil"/>
              <w:bottom w:val="single" w:sz="8" w:space="0" w:color="auto"/>
              <w:right w:val="single" w:sz="4" w:space="0" w:color="auto"/>
            </w:tcBorders>
            <w:shd w:val="clear" w:color="auto" w:fill="auto"/>
            <w:noWrap/>
            <w:vAlign w:val="bottom"/>
            <w:hideMark/>
          </w:tcPr>
          <w:p w:rsidR="00396F7F" w:rsidRPr="00396F7F" w:rsidRDefault="00396F7F" w:rsidP="00396F7F">
            <w:pPr>
              <w:spacing w:after="0" w:line="240" w:lineRule="auto"/>
              <w:jc w:val="right"/>
              <w:rPr>
                <w:rFonts w:ascii="Calibri" w:eastAsia="Times New Roman" w:hAnsi="Calibri" w:cs="Calibri"/>
                <w:color w:val="000000"/>
                <w:lang w:eastAsia="id-ID"/>
              </w:rPr>
            </w:pPr>
            <w:r w:rsidRPr="00396F7F">
              <w:rPr>
                <w:rFonts w:ascii="Calibri" w:eastAsia="Times New Roman" w:hAnsi="Calibri" w:cs="Calibri"/>
                <w:color w:val="000000"/>
                <w:lang w:eastAsia="id-ID"/>
              </w:rPr>
              <w:t>12.412.700.000</w:t>
            </w:r>
          </w:p>
        </w:tc>
        <w:tc>
          <w:tcPr>
            <w:tcW w:w="962" w:type="dxa"/>
            <w:tcBorders>
              <w:top w:val="nil"/>
              <w:left w:val="nil"/>
              <w:bottom w:val="single" w:sz="8" w:space="0" w:color="auto"/>
              <w:right w:val="single" w:sz="8" w:space="0" w:color="auto"/>
            </w:tcBorders>
            <w:shd w:val="clear" w:color="auto" w:fill="auto"/>
            <w:noWrap/>
            <w:vAlign w:val="bottom"/>
            <w:hideMark/>
          </w:tcPr>
          <w:p w:rsidR="00396F7F" w:rsidRPr="00396F7F" w:rsidRDefault="00396F7F" w:rsidP="00396F7F">
            <w:pPr>
              <w:spacing w:after="0" w:line="240" w:lineRule="auto"/>
              <w:jc w:val="right"/>
              <w:rPr>
                <w:rFonts w:ascii="Calibri" w:eastAsia="Times New Roman" w:hAnsi="Calibri" w:cs="Calibri"/>
                <w:color w:val="000000"/>
                <w:lang w:eastAsia="id-ID"/>
              </w:rPr>
            </w:pPr>
            <w:r w:rsidRPr="00396F7F">
              <w:rPr>
                <w:rFonts w:ascii="Calibri" w:eastAsia="Times New Roman" w:hAnsi="Calibri" w:cs="Calibri"/>
                <w:color w:val="000000"/>
                <w:lang w:eastAsia="id-ID"/>
              </w:rPr>
              <w:t>52,82</w:t>
            </w:r>
          </w:p>
        </w:tc>
      </w:tr>
    </w:tbl>
    <w:p w:rsidR="00396F7F" w:rsidRPr="00971953" w:rsidRDefault="00396F7F" w:rsidP="00220ED5">
      <w:pPr>
        <w:tabs>
          <w:tab w:val="left" w:pos="851"/>
        </w:tabs>
        <w:spacing w:after="0" w:line="240" w:lineRule="auto"/>
        <w:ind w:left="851"/>
        <w:rPr>
          <w:rFonts w:ascii="Times New Roman" w:hAnsi="Times New Roman" w:cs="Times New Roman"/>
          <w:sz w:val="20"/>
          <w:szCs w:val="20"/>
        </w:rPr>
      </w:pPr>
      <w:r w:rsidRPr="00971953">
        <w:rPr>
          <w:rFonts w:ascii="Times New Roman" w:hAnsi="Times New Roman" w:cs="Times New Roman"/>
          <w:i/>
          <w:sz w:val="20"/>
          <w:szCs w:val="20"/>
        </w:rPr>
        <w:t>Sumber: Departemen Pengelolaan Keuangan dan Aset Kota Padang</w:t>
      </w:r>
      <w:r w:rsidRPr="00971953">
        <w:rPr>
          <w:rFonts w:ascii="Times New Roman" w:hAnsi="Times New Roman" w:cs="Times New Roman"/>
          <w:sz w:val="20"/>
          <w:szCs w:val="20"/>
        </w:rPr>
        <w:tab/>
      </w:r>
    </w:p>
    <w:p w:rsidR="002F339B" w:rsidRDefault="008F2FF2" w:rsidP="00220ED5">
      <w:pPr>
        <w:tabs>
          <w:tab w:val="left" w:pos="851"/>
        </w:tabs>
        <w:spacing w:after="0" w:line="240" w:lineRule="auto"/>
        <w:ind w:left="851"/>
        <w:rPr>
          <w:rFonts w:ascii="Times New Roman" w:hAnsi="Times New Roman" w:cs="Times New Roman"/>
          <w:i/>
          <w:sz w:val="18"/>
          <w:szCs w:val="18"/>
        </w:rPr>
      </w:pPr>
      <w:r w:rsidRPr="00971953">
        <w:rPr>
          <w:rFonts w:ascii="Times New Roman" w:hAnsi="Times New Roman" w:cs="Times New Roman"/>
          <w:i/>
          <w:sz w:val="20"/>
          <w:szCs w:val="20"/>
        </w:rPr>
        <w:t>Data</w:t>
      </w:r>
      <w:r w:rsidR="00396F7F" w:rsidRPr="00971953">
        <w:rPr>
          <w:rFonts w:ascii="Times New Roman" w:hAnsi="Times New Roman" w:cs="Times New Roman"/>
          <w:i/>
          <w:sz w:val="20"/>
          <w:szCs w:val="20"/>
        </w:rPr>
        <w:tab/>
      </w:r>
      <w:r w:rsidR="003A7AE2" w:rsidRPr="00971953">
        <w:rPr>
          <w:rFonts w:ascii="Times New Roman" w:hAnsi="Times New Roman" w:cs="Times New Roman"/>
          <w:i/>
          <w:sz w:val="20"/>
          <w:szCs w:val="20"/>
        </w:rPr>
        <w:t>: Hasil Olahan</w:t>
      </w:r>
      <w:r w:rsidR="003A7AE2" w:rsidRPr="008F2FF2">
        <w:rPr>
          <w:rFonts w:ascii="Times New Roman" w:hAnsi="Times New Roman" w:cs="Times New Roman"/>
          <w:i/>
          <w:sz w:val="18"/>
          <w:szCs w:val="18"/>
        </w:rPr>
        <w:t xml:space="preserve"> </w:t>
      </w:r>
    </w:p>
    <w:p w:rsidR="00220ED5" w:rsidRPr="00220ED5" w:rsidRDefault="00220ED5" w:rsidP="00220ED5">
      <w:pPr>
        <w:tabs>
          <w:tab w:val="left" w:pos="1276"/>
        </w:tabs>
        <w:spacing w:after="0" w:line="240" w:lineRule="auto"/>
        <w:ind w:left="709"/>
        <w:rPr>
          <w:rFonts w:ascii="Times New Roman" w:hAnsi="Times New Roman" w:cs="Times New Roman"/>
          <w:i/>
          <w:sz w:val="18"/>
          <w:szCs w:val="18"/>
        </w:rPr>
      </w:pPr>
    </w:p>
    <w:p w:rsidR="00BB689B" w:rsidRPr="00BB689B" w:rsidRDefault="00BB689B" w:rsidP="00BB689B">
      <w:pPr>
        <w:pStyle w:val="ListParagraph"/>
        <w:tabs>
          <w:tab w:val="left" w:pos="1701"/>
        </w:tabs>
        <w:spacing w:after="0"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Berdasarkan data yang diperoleh dari Departemen Pengelolaan Keuangan dan Asset (DPKA) Kota Padang, realisasi penerimaan Kota Padang hanya berada pada angka 88,9% dari target sebesar Rp </w:t>
      </w:r>
      <w:r w:rsidRPr="00BB689B">
        <w:rPr>
          <w:rFonts w:ascii="Times New Roman" w:hAnsi="Times New Roman" w:cs="Times New Roman"/>
          <w:sz w:val="24"/>
          <w:szCs w:val="24"/>
        </w:rPr>
        <w:t>11</w:t>
      </w:r>
      <w:r>
        <w:rPr>
          <w:rFonts w:ascii="Times New Roman" w:hAnsi="Times New Roman" w:cs="Times New Roman"/>
          <w:sz w:val="24"/>
          <w:szCs w:val="24"/>
        </w:rPr>
        <w:t>.</w:t>
      </w:r>
      <w:r w:rsidRPr="00BB689B">
        <w:rPr>
          <w:rFonts w:ascii="Times New Roman" w:hAnsi="Times New Roman" w:cs="Times New Roman"/>
          <w:sz w:val="24"/>
          <w:szCs w:val="24"/>
        </w:rPr>
        <w:t>438</w:t>
      </w:r>
      <w:r>
        <w:rPr>
          <w:rFonts w:ascii="Times New Roman" w:hAnsi="Times New Roman" w:cs="Times New Roman"/>
          <w:sz w:val="24"/>
          <w:szCs w:val="24"/>
        </w:rPr>
        <w:t>.</w:t>
      </w:r>
      <w:r w:rsidRPr="00BB689B">
        <w:rPr>
          <w:rFonts w:ascii="Times New Roman" w:hAnsi="Times New Roman" w:cs="Times New Roman"/>
          <w:sz w:val="24"/>
          <w:szCs w:val="24"/>
        </w:rPr>
        <w:t>109</w:t>
      </w:r>
      <w:r>
        <w:rPr>
          <w:rFonts w:ascii="Times New Roman" w:hAnsi="Times New Roman" w:cs="Times New Roman"/>
          <w:sz w:val="24"/>
          <w:szCs w:val="24"/>
        </w:rPr>
        <w:t>.</w:t>
      </w:r>
      <w:r w:rsidRPr="00BB689B">
        <w:rPr>
          <w:rFonts w:ascii="Times New Roman" w:hAnsi="Times New Roman" w:cs="Times New Roman"/>
          <w:sz w:val="24"/>
          <w:szCs w:val="24"/>
        </w:rPr>
        <w:t>000</w:t>
      </w:r>
      <w:r>
        <w:rPr>
          <w:rFonts w:ascii="Times New Roman" w:hAnsi="Times New Roman" w:cs="Times New Roman"/>
          <w:sz w:val="24"/>
          <w:szCs w:val="24"/>
        </w:rPr>
        <w:t xml:space="preserve">. Besarnya tunggakan yang berhasil dikumpulkan sebanyak Rp 1.973.494.026 dengan denda sebesar Rp 605. 165.521. </w:t>
      </w:r>
    </w:p>
    <w:p w:rsidR="003A7AE2" w:rsidRDefault="003A7AE2"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B</w:t>
      </w:r>
      <w:r w:rsidR="0095772A">
        <w:rPr>
          <w:rFonts w:ascii="Times New Roman" w:hAnsi="Times New Roman" w:cs="Times New Roman"/>
          <w:sz w:val="24"/>
          <w:szCs w:val="24"/>
        </w:rPr>
        <w:t>ersumber dari berita harian yang diterbitkan di</w:t>
      </w:r>
      <w:r>
        <w:rPr>
          <w:rFonts w:ascii="Times New Roman" w:hAnsi="Times New Roman" w:cs="Times New Roman"/>
          <w:sz w:val="24"/>
          <w:szCs w:val="24"/>
        </w:rPr>
        <w:t xml:space="preserve">situs DPKA Kota </w:t>
      </w:r>
      <w:r w:rsidRPr="00580AC3">
        <w:rPr>
          <w:rFonts w:ascii="Times New Roman" w:hAnsi="Times New Roman" w:cs="Times New Roman"/>
          <w:sz w:val="24"/>
          <w:szCs w:val="24"/>
        </w:rPr>
        <w:t>Padang wilayah Sumatera Barat pencapai</w:t>
      </w:r>
      <w:r>
        <w:rPr>
          <w:rFonts w:ascii="Times New Roman" w:hAnsi="Times New Roman" w:cs="Times New Roman"/>
          <w:sz w:val="24"/>
          <w:szCs w:val="24"/>
        </w:rPr>
        <w:t>an PBB untuk sementara diakhir S</w:t>
      </w:r>
      <w:r w:rsidRPr="00580AC3">
        <w:rPr>
          <w:rFonts w:ascii="Times New Roman" w:hAnsi="Times New Roman" w:cs="Times New Roman"/>
          <w:sz w:val="24"/>
          <w:szCs w:val="24"/>
        </w:rPr>
        <w:t xml:space="preserve">eptember 2014 baru mencapai 52,82 </w:t>
      </w:r>
      <w:r>
        <w:rPr>
          <w:rFonts w:ascii="Times New Roman" w:hAnsi="Times New Roman" w:cs="Times New Roman"/>
          <w:sz w:val="24"/>
          <w:szCs w:val="24"/>
        </w:rPr>
        <w:t xml:space="preserve">% </w:t>
      </w:r>
      <w:r w:rsidRPr="00580AC3">
        <w:rPr>
          <w:rFonts w:ascii="Times New Roman" w:hAnsi="Times New Roman" w:cs="Times New Roman"/>
          <w:sz w:val="24"/>
          <w:szCs w:val="24"/>
        </w:rPr>
        <w:t xml:space="preserve">dari target sebanyak Rp.23,5 Miliyar. Berbagai upaya dilakukan untuk meningkatkan dan </w:t>
      </w:r>
      <w:r>
        <w:rPr>
          <w:rFonts w:ascii="Times New Roman" w:hAnsi="Times New Roman" w:cs="Times New Roman"/>
          <w:sz w:val="24"/>
          <w:szCs w:val="24"/>
        </w:rPr>
        <w:t>mengoptimalkan penerimaan atas Pajak Bumi dan B</w:t>
      </w:r>
      <w:r w:rsidRPr="00580AC3">
        <w:rPr>
          <w:rFonts w:ascii="Times New Roman" w:hAnsi="Times New Roman" w:cs="Times New Roman"/>
          <w:sz w:val="24"/>
          <w:szCs w:val="24"/>
        </w:rPr>
        <w:t>angunan. Rendahnya kesadaran</w:t>
      </w:r>
      <w:r w:rsidR="002D64F3">
        <w:rPr>
          <w:rFonts w:ascii="Times New Roman" w:hAnsi="Times New Roman" w:cs="Times New Roman"/>
          <w:sz w:val="24"/>
          <w:szCs w:val="24"/>
        </w:rPr>
        <w:t xml:space="preserve"> </w:t>
      </w:r>
      <w:r w:rsidRPr="00580AC3">
        <w:rPr>
          <w:rFonts w:ascii="Times New Roman" w:hAnsi="Times New Roman" w:cs="Times New Roman"/>
          <w:sz w:val="24"/>
          <w:szCs w:val="24"/>
        </w:rPr>
        <w:t xml:space="preserve">masyarakat akan kewajibannya membayar pajak membuat pihak Dinas Pengelolaan Keuangan dan Aset </w:t>
      </w:r>
      <w:r w:rsidR="00A362FB">
        <w:rPr>
          <w:rFonts w:ascii="Times New Roman" w:hAnsi="Times New Roman" w:cs="Times New Roman"/>
          <w:sz w:val="24"/>
          <w:szCs w:val="24"/>
        </w:rPr>
        <w:t>(DPKA) K</w:t>
      </w:r>
      <w:r w:rsidRPr="00580AC3">
        <w:rPr>
          <w:rFonts w:ascii="Times New Roman" w:hAnsi="Times New Roman" w:cs="Times New Roman"/>
          <w:sz w:val="24"/>
          <w:szCs w:val="24"/>
        </w:rPr>
        <w:t>ota Padang melakukan terobosan-terobosan baru yang digencarkan demi memotivasi masyarakat dalam membayar PBB-P2</w:t>
      </w:r>
      <w:r>
        <w:rPr>
          <w:rFonts w:ascii="Times New Roman" w:hAnsi="Times New Roman" w:cs="Times New Roman"/>
          <w:sz w:val="24"/>
          <w:szCs w:val="24"/>
        </w:rPr>
        <w:t>. Pelayanan pajak online merupakan</w:t>
      </w:r>
      <w:r w:rsidRPr="00580AC3">
        <w:rPr>
          <w:rFonts w:ascii="Times New Roman" w:hAnsi="Times New Roman" w:cs="Times New Roman"/>
          <w:sz w:val="24"/>
          <w:szCs w:val="24"/>
        </w:rPr>
        <w:t xml:space="preserve"> salah satu terobosan yang dilakukan DPKA </w:t>
      </w:r>
      <w:r>
        <w:rPr>
          <w:rFonts w:ascii="Times New Roman" w:hAnsi="Times New Roman" w:cs="Times New Roman"/>
          <w:sz w:val="24"/>
          <w:szCs w:val="24"/>
        </w:rPr>
        <w:t xml:space="preserve">kota </w:t>
      </w:r>
      <w:r w:rsidRPr="00580AC3">
        <w:rPr>
          <w:rFonts w:ascii="Times New Roman" w:hAnsi="Times New Roman" w:cs="Times New Roman"/>
          <w:sz w:val="24"/>
          <w:szCs w:val="24"/>
        </w:rPr>
        <w:t>Padang untuk optimalisasi penerimaan pajak</w:t>
      </w:r>
      <w:r>
        <w:rPr>
          <w:rFonts w:ascii="Times New Roman" w:hAnsi="Times New Roman" w:cs="Times New Roman"/>
          <w:color w:val="000000" w:themeColor="text1"/>
          <w:sz w:val="24"/>
          <w:szCs w:val="24"/>
        </w:rPr>
        <w:t xml:space="preserve"> </w:t>
      </w:r>
      <w:r w:rsidRPr="003E101A">
        <w:rPr>
          <w:rFonts w:ascii="Times New Roman" w:hAnsi="Times New Roman" w:cs="Times New Roman"/>
          <w:color w:val="000000" w:themeColor="text1"/>
          <w:sz w:val="24"/>
          <w:szCs w:val="24"/>
        </w:rPr>
        <w:t>(</w:t>
      </w:r>
      <w:hyperlink r:id="rId10" w:history="1">
        <w:r w:rsidRPr="003E101A">
          <w:rPr>
            <w:rStyle w:val="Hyperlink"/>
            <w:rFonts w:ascii="Times New Roman" w:hAnsi="Times New Roman" w:cs="Times New Roman"/>
            <w:color w:val="000000" w:themeColor="text1"/>
            <w:sz w:val="24"/>
            <w:szCs w:val="24"/>
            <w:u w:val="none"/>
          </w:rPr>
          <w:t>www.dpka.padang.go.id</w:t>
        </w:r>
      </w:hyperlink>
      <w:r w:rsidRPr="00580AC3">
        <w:rPr>
          <w:rFonts w:ascii="Times New Roman" w:hAnsi="Times New Roman" w:cs="Times New Roman"/>
          <w:sz w:val="24"/>
          <w:szCs w:val="24"/>
        </w:rPr>
        <w:t>)</w:t>
      </w:r>
      <w:r>
        <w:rPr>
          <w:rFonts w:ascii="Times New Roman" w:hAnsi="Times New Roman" w:cs="Times New Roman"/>
          <w:sz w:val="24"/>
          <w:szCs w:val="24"/>
        </w:rPr>
        <w:t xml:space="preserve">. </w:t>
      </w:r>
    </w:p>
    <w:p w:rsidR="00477533" w:rsidRDefault="003A7AE2" w:rsidP="003A7AE2">
      <w:pPr>
        <w:pStyle w:val="ListParagraph"/>
        <w:spacing w:after="0" w:line="480" w:lineRule="auto"/>
        <w:ind w:left="567" w:firstLine="447"/>
        <w:jc w:val="both"/>
        <w:rPr>
          <w:rFonts w:ascii="Times New Roman" w:hAnsi="Times New Roman" w:cs="Times New Roman"/>
          <w:sz w:val="24"/>
          <w:szCs w:val="24"/>
        </w:rPr>
      </w:pPr>
      <w:r w:rsidRPr="00580AC3">
        <w:rPr>
          <w:rFonts w:ascii="Times New Roman" w:hAnsi="Times New Roman" w:cs="Times New Roman"/>
          <w:sz w:val="24"/>
          <w:szCs w:val="24"/>
        </w:rPr>
        <w:t>Upaya pengoptimalisasi guna meningkatkan penerimaan disektor Pajak Bumi dan Bangunan oleh pihak pemerintah harus turut disertai dengan pemahaman dan pengetahuan wajib p</w:t>
      </w:r>
      <w:r>
        <w:rPr>
          <w:rFonts w:ascii="Times New Roman" w:hAnsi="Times New Roman" w:cs="Times New Roman"/>
          <w:sz w:val="24"/>
          <w:szCs w:val="24"/>
        </w:rPr>
        <w:t>ajak mengenai pajak itu sendiri.</w:t>
      </w:r>
      <w:r w:rsidRPr="00580AC3">
        <w:rPr>
          <w:rFonts w:ascii="Times New Roman" w:hAnsi="Times New Roman" w:cs="Times New Roman"/>
          <w:sz w:val="24"/>
          <w:szCs w:val="24"/>
        </w:rPr>
        <w:t xml:space="preserve"> Dalam penelitiannya, </w:t>
      </w:r>
      <w:r w:rsidR="0095772A">
        <w:rPr>
          <w:rFonts w:ascii="Times New Roman" w:hAnsi="Times New Roman" w:cs="Times New Roman"/>
          <w:sz w:val="24"/>
          <w:szCs w:val="24"/>
        </w:rPr>
        <w:t>Fauzi</w:t>
      </w:r>
      <w:r w:rsidR="00A362FB">
        <w:rPr>
          <w:rFonts w:ascii="Times New Roman" w:hAnsi="Times New Roman" w:cs="Times New Roman"/>
          <w:sz w:val="24"/>
          <w:szCs w:val="24"/>
        </w:rPr>
        <w:t>y</w:t>
      </w:r>
      <w:r w:rsidR="0095772A">
        <w:rPr>
          <w:rFonts w:ascii="Times New Roman" w:hAnsi="Times New Roman" w:cs="Times New Roman"/>
          <w:sz w:val="24"/>
          <w:szCs w:val="24"/>
        </w:rPr>
        <w:t>ah (2008) membuktikan bahwa pemahaman wajib pajak berpengaruh terhadap keberhasilan PBB. Sejalan dengan penelitian sebelumnya, penelitian yang dilakukan Wilda (2009) dan Gemala (2010) dimana kedua peneliti tersebut juga berhasil membuktikan bahwa pemahaman wajib pajak berpengaruh signifikan terhadap keberhasilan penerimaan Pajak Bumi dan Bangunan.</w:t>
      </w:r>
      <w:r w:rsidR="00477533">
        <w:rPr>
          <w:rFonts w:ascii="Times New Roman" w:hAnsi="Times New Roman" w:cs="Times New Roman"/>
          <w:sz w:val="24"/>
          <w:szCs w:val="24"/>
        </w:rPr>
        <w:t xml:space="preserve"> </w:t>
      </w:r>
    </w:p>
    <w:p w:rsidR="00477533" w:rsidRDefault="00477533"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Berbeda dengan penelitian-penelitian diatas yang telah dijelaskan sebelumnya. Rachman (2008) membuktikan bahwa pemahaman wajib pajak tidak berpengaruh terhadap keberhasilan pajak bumi dan bangunan.</w:t>
      </w:r>
    </w:p>
    <w:p w:rsidR="003A7AE2" w:rsidRDefault="00477533"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Kesadaran wajib pajak juga diperlukan dalam memberikan kontribusi terhadap keberhasilan penerimaan Pajak Bumi dan Bangunan. Rendahnya kesadaran masyarakat akan kewajiban membayar pajak inilah yang akan berimbas buruk terhadap peneriamaan pajak. Penelitian yang dilakukan oleh Fraternesi (2002) membuktikan bahwa kesadaran perpajakan berpengaruh terhadap tingkat keberhasilan penerimaan PBB. Fauzi</w:t>
      </w:r>
      <w:r w:rsidR="00C243D2">
        <w:rPr>
          <w:rFonts w:ascii="Times New Roman" w:hAnsi="Times New Roman" w:cs="Times New Roman"/>
          <w:sz w:val="24"/>
          <w:szCs w:val="24"/>
        </w:rPr>
        <w:t>y</w:t>
      </w:r>
      <w:r>
        <w:rPr>
          <w:rFonts w:ascii="Times New Roman" w:hAnsi="Times New Roman" w:cs="Times New Roman"/>
          <w:sz w:val="24"/>
          <w:szCs w:val="24"/>
        </w:rPr>
        <w:t>ah (2008) dalam penelittiannya turut membuktikan bahwa kesadaran wajib pajak berpengaruh terhadap keberhasilan penerimaan PBB.</w:t>
      </w:r>
    </w:p>
    <w:p w:rsidR="00F260F9" w:rsidRPr="00896B0F" w:rsidRDefault="00F260F9" w:rsidP="003A7AE2">
      <w:pPr>
        <w:pStyle w:val="ListParagraph"/>
        <w:spacing w:after="0" w:line="480" w:lineRule="auto"/>
        <w:ind w:left="567" w:firstLine="447"/>
        <w:jc w:val="both"/>
        <w:rPr>
          <w:rFonts w:ascii="Times New Roman" w:hAnsi="Times New Roman" w:cs="Times New Roman"/>
          <w:sz w:val="24"/>
          <w:szCs w:val="24"/>
        </w:rPr>
      </w:pPr>
      <w:r w:rsidRPr="00580AC3">
        <w:rPr>
          <w:rFonts w:ascii="Times New Roman" w:hAnsi="Times New Roman" w:cs="Times New Roman"/>
          <w:sz w:val="24"/>
          <w:szCs w:val="24"/>
        </w:rPr>
        <w:t>Pelaksanaan dan pem</w:t>
      </w:r>
      <w:r>
        <w:rPr>
          <w:rFonts w:ascii="Times New Roman" w:hAnsi="Times New Roman" w:cs="Times New Roman"/>
          <w:sz w:val="24"/>
          <w:szCs w:val="24"/>
        </w:rPr>
        <w:t>berian sanksi denda Pajak Bumi d</w:t>
      </w:r>
      <w:r w:rsidRPr="00580AC3">
        <w:rPr>
          <w:rFonts w:ascii="Times New Roman" w:hAnsi="Times New Roman" w:cs="Times New Roman"/>
          <w:sz w:val="24"/>
          <w:szCs w:val="24"/>
        </w:rPr>
        <w:t>an Bangunan</w:t>
      </w:r>
      <w:r>
        <w:rPr>
          <w:rFonts w:ascii="Times New Roman" w:hAnsi="Times New Roman" w:cs="Times New Roman"/>
          <w:sz w:val="24"/>
          <w:szCs w:val="24"/>
        </w:rPr>
        <w:t xml:space="preserve"> (PBB)</w:t>
      </w:r>
      <w:r w:rsidRPr="00580AC3">
        <w:rPr>
          <w:rFonts w:ascii="Times New Roman" w:hAnsi="Times New Roman" w:cs="Times New Roman"/>
          <w:sz w:val="24"/>
          <w:szCs w:val="24"/>
        </w:rPr>
        <w:t xml:space="preserve"> merupakan salah satu bentuk dan upaya yang diharapkan dapat memba</w:t>
      </w:r>
      <w:r>
        <w:rPr>
          <w:rFonts w:ascii="Times New Roman" w:hAnsi="Times New Roman" w:cs="Times New Roman"/>
          <w:sz w:val="24"/>
          <w:szCs w:val="24"/>
        </w:rPr>
        <w:t>n</w:t>
      </w:r>
      <w:r w:rsidRPr="00580AC3">
        <w:rPr>
          <w:rFonts w:ascii="Times New Roman" w:hAnsi="Times New Roman" w:cs="Times New Roman"/>
          <w:sz w:val="24"/>
          <w:szCs w:val="24"/>
        </w:rPr>
        <w:t>tu peningkatan penerimaan Pajak Bumi dan Bangunan</w:t>
      </w:r>
      <w:r>
        <w:rPr>
          <w:rFonts w:ascii="Times New Roman" w:hAnsi="Times New Roman" w:cs="Times New Roman"/>
          <w:sz w:val="24"/>
          <w:szCs w:val="24"/>
        </w:rPr>
        <w:t xml:space="preserve"> (PBB)</w:t>
      </w:r>
      <w:r w:rsidRPr="00580AC3">
        <w:rPr>
          <w:rFonts w:ascii="Times New Roman" w:hAnsi="Times New Roman" w:cs="Times New Roman"/>
          <w:sz w:val="24"/>
          <w:szCs w:val="24"/>
        </w:rPr>
        <w:t>.</w:t>
      </w:r>
      <w:r>
        <w:rPr>
          <w:rFonts w:ascii="Times New Roman" w:hAnsi="Times New Roman" w:cs="Times New Roman"/>
          <w:sz w:val="24"/>
          <w:szCs w:val="24"/>
        </w:rPr>
        <w:t xml:space="preserve"> Sehingga persepsi wajib pajak tentang pelaksanaan sanksi denda diharapkan dapat menjadi alat kontrol dan pengawasan bagi w</w:t>
      </w:r>
      <w:r w:rsidR="00396F7F">
        <w:rPr>
          <w:rFonts w:ascii="Times New Roman" w:hAnsi="Times New Roman" w:cs="Times New Roman"/>
          <w:sz w:val="24"/>
          <w:szCs w:val="24"/>
        </w:rPr>
        <w:t xml:space="preserve">ajib </w:t>
      </w:r>
      <w:r>
        <w:rPr>
          <w:rFonts w:ascii="Times New Roman" w:hAnsi="Times New Roman" w:cs="Times New Roman"/>
          <w:sz w:val="24"/>
          <w:szCs w:val="24"/>
        </w:rPr>
        <w:t>p</w:t>
      </w:r>
      <w:r w:rsidR="00396F7F">
        <w:rPr>
          <w:rFonts w:ascii="Times New Roman" w:hAnsi="Times New Roman" w:cs="Times New Roman"/>
          <w:sz w:val="24"/>
          <w:szCs w:val="24"/>
        </w:rPr>
        <w:t>ajak</w:t>
      </w:r>
      <w:r>
        <w:rPr>
          <w:rFonts w:ascii="Times New Roman" w:hAnsi="Times New Roman" w:cs="Times New Roman"/>
          <w:sz w:val="24"/>
          <w:szCs w:val="24"/>
        </w:rPr>
        <w:t xml:space="preserve"> dalam membayar kewaji</w:t>
      </w:r>
      <w:r w:rsidR="00E54FB6">
        <w:rPr>
          <w:rFonts w:ascii="Times New Roman" w:hAnsi="Times New Roman" w:cs="Times New Roman"/>
          <w:sz w:val="24"/>
          <w:szCs w:val="24"/>
        </w:rPr>
        <w:t>bannya. Penelitian Jatmiko (2006</w:t>
      </w:r>
      <w:r>
        <w:rPr>
          <w:rFonts w:ascii="Times New Roman" w:hAnsi="Times New Roman" w:cs="Times New Roman"/>
          <w:sz w:val="24"/>
          <w:szCs w:val="24"/>
        </w:rPr>
        <w:t>) membuktikan bahwa pendapat wajib pajak tentang pelaksanaan sanksi denda berpengaruh terhadap tingkat keberhasilan penerimaan pajak bumi dan bangunan. Fauzi</w:t>
      </w:r>
      <w:r w:rsidR="009D3BB9">
        <w:rPr>
          <w:rFonts w:ascii="Times New Roman" w:hAnsi="Times New Roman" w:cs="Times New Roman"/>
          <w:sz w:val="24"/>
          <w:szCs w:val="24"/>
        </w:rPr>
        <w:t>y</w:t>
      </w:r>
      <w:r>
        <w:rPr>
          <w:rFonts w:ascii="Times New Roman" w:hAnsi="Times New Roman" w:cs="Times New Roman"/>
          <w:sz w:val="24"/>
          <w:szCs w:val="24"/>
        </w:rPr>
        <w:t>ah (2008) dalam penelitiannya turut membuktikan bahwa persepsi wajib pajak tentang pelaksanaan denda berpengaruh terhadap keberhasilan penerimaan pajak bumi dan bangunan.</w:t>
      </w:r>
    </w:p>
    <w:p w:rsidR="003A7AE2" w:rsidRDefault="003A7AE2" w:rsidP="003A7AE2">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 xml:space="preserve">Penerimaan </w:t>
      </w:r>
      <w:r w:rsidR="009D3BB9">
        <w:rPr>
          <w:rFonts w:ascii="Times New Roman" w:hAnsi="Times New Roman" w:cs="Times New Roman"/>
          <w:sz w:val="24"/>
          <w:szCs w:val="24"/>
        </w:rPr>
        <w:t xml:space="preserve">pajak bumi dan bangunan </w:t>
      </w:r>
      <w:r>
        <w:rPr>
          <w:rFonts w:ascii="Times New Roman" w:hAnsi="Times New Roman" w:cs="Times New Roman"/>
          <w:sz w:val="24"/>
          <w:szCs w:val="24"/>
        </w:rPr>
        <w:t xml:space="preserve">yang terpenuhi realisasinya mengindikasi kepada kepatuhan wajib pajak dalam melakukan pembayaran </w:t>
      </w:r>
      <w:r w:rsidR="009D3BB9">
        <w:rPr>
          <w:rFonts w:ascii="Times New Roman" w:hAnsi="Times New Roman" w:cs="Times New Roman"/>
          <w:sz w:val="24"/>
          <w:szCs w:val="24"/>
        </w:rPr>
        <w:t xml:space="preserve">pajak bumi dan bangunan. </w:t>
      </w:r>
      <w:r w:rsidRPr="00F7664F">
        <w:rPr>
          <w:rFonts w:ascii="Times New Roman" w:hAnsi="Times New Roman" w:cs="Times New Roman"/>
          <w:sz w:val="24"/>
          <w:szCs w:val="24"/>
        </w:rPr>
        <w:t xml:space="preserve">Faktor kepatuhan wajib pajak dalam rangka keberhasilan penerimaan </w:t>
      </w:r>
      <w:r w:rsidR="009D3BB9" w:rsidRPr="00F7664F">
        <w:rPr>
          <w:rFonts w:ascii="Times New Roman" w:hAnsi="Times New Roman" w:cs="Times New Roman"/>
          <w:sz w:val="24"/>
          <w:szCs w:val="24"/>
        </w:rPr>
        <w:t xml:space="preserve">pajak bumi dan bangunan </w:t>
      </w:r>
      <w:r w:rsidRPr="00F7664F">
        <w:rPr>
          <w:rFonts w:ascii="Times New Roman" w:hAnsi="Times New Roman" w:cs="Times New Roman"/>
          <w:sz w:val="24"/>
          <w:szCs w:val="24"/>
        </w:rPr>
        <w:t xml:space="preserve">juga merupakan salah satu indikator untuk meningkatkan penerimaan Pajak Bumi dan Bangunan. Seperti yang dijelaskan dalam penelitian Wiranata (2014) membuktikan </w:t>
      </w:r>
      <w:r w:rsidR="00BC2DDB">
        <w:rPr>
          <w:rFonts w:ascii="Times New Roman" w:hAnsi="Times New Roman" w:cs="Times New Roman"/>
          <w:sz w:val="24"/>
          <w:szCs w:val="24"/>
        </w:rPr>
        <w:t xml:space="preserve"> </w:t>
      </w:r>
      <w:r w:rsidRPr="00F7664F">
        <w:rPr>
          <w:rFonts w:ascii="Times New Roman" w:hAnsi="Times New Roman" w:cs="Times New Roman"/>
          <w:sz w:val="24"/>
          <w:szCs w:val="24"/>
        </w:rPr>
        <w:t>bahwa adanya</w:t>
      </w:r>
      <w:r>
        <w:rPr>
          <w:rFonts w:ascii="Times New Roman" w:hAnsi="Times New Roman" w:cs="Times New Roman"/>
          <w:sz w:val="24"/>
          <w:szCs w:val="24"/>
        </w:rPr>
        <w:t xml:space="preserve"> hubungan yang signifikan antara </w:t>
      </w:r>
      <w:r w:rsidRPr="00F7664F">
        <w:rPr>
          <w:rFonts w:ascii="Times New Roman" w:hAnsi="Times New Roman" w:cs="Times New Roman"/>
          <w:sz w:val="24"/>
          <w:szCs w:val="24"/>
        </w:rPr>
        <w:t xml:space="preserve">kepatuhan wajib pajak dengan penerimaan </w:t>
      </w:r>
      <w:r w:rsidR="009D3BB9" w:rsidRPr="00F7664F">
        <w:rPr>
          <w:rFonts w:ascii="Times New Roman" w:hAnsi="Times New Roman" w:cs="Times New Roman"/>
          <w:sz w:val="24"/>
          <w:szCs w:val="24"/>
        </w:rPr>
        <w:t>pajak bumi dan bangunan</w:t>
      </w:r>
      <w:r>
        <w:rPr>
          <w:rFonts w:ascii="Times New Roman" w:hAnsi="Times New Roman" w:cs="Times New Roman"/>
          <w:sz w:val="24"/>
          <w:szCs w:val="24"/>
        </w:rPr>
        <w:t xml:space="preserve">. </w:t>
      </w:r>
    </w:p>
    <w:p w:rsidR="003A7AE2" w:rsidRDefault="003A7AE2" w:rsidP="003A7AE2">
      <w:pPr>
        <w:pStyle w:val="ListParagraph"/>
        <w:spacing w:after="0" w:line="480" w:lineRule="auto"/>
        <w:ind w:left="567" w:firstLine="447"/>
        <w:jc w:val="both"/>
        <w:rPr>
          <w:rFonts w:ascii="Times New Roman" w:hAnsi="Times New Roman" w:cs="Times New Roman"/>
          <w:sz w:val="24"/>
          <w:szCs w:val="24"/>
        </w:rPr>
      </w:pPr>
      <w:r w:rsidRPr="00580AC3">
        <w:rPr>
          <w:rFonts w:ascii="Times New Roman" w:hAnsi="Times New Roman" w:cs="Times New Roman"/>
          <w:sz w:val="24"/>
          <w:szCs w:val="24"/>
        </w:rPr>
        <w:t>Sebagian besar masyarakat telah mengetahui tentang kewajiban akan m</w:t>
      </w:r>
      <w:r>
        <w:rPr>
          <w:rFonts w:ascii="Times New Roman" w:hAnsi="Times New Roman" w:cs="Times New Roman"/>
          <w:sz w:val="24"/>
          <w:szCs w:val="24"/>
        </w:rPr>
        <w:t xml:space="preserve">embayar </w:t>
      </w:r>
      <w:r w:rsidR="009D3BB9">
        <w:rPr>
          <w:rFonts w:ascii="Times New Roman" w:hAnsi="Times New Roman" w:cs="Times New Roman"/>
          <w:sz w:val="24"/>
          <w:szCs w:val="24"/>
        </w:rPr>
        <w:t>pajak bumi dan bangunan</w:t>
      </w:r>
      <w:r>
        <w:rPr>
          <w:rFonts w:ascii="Times New Roman" w:hAnsi="Times New Roman" w:cs="Times New Roman"/>
          <w:sz w:val="24"/>
          <w:szCs w:val="24"/>
        </w:rPr>
        <w:t>. N</w:t>
      </w:r>
      <w:r w:rsidRPr="00580AC3">
        <w:rPr>
          <w:rFonts w:ascii="Times New Roman" w:hAnsi="Times New Roman" w:cs="Times New Roman"/>
          <w:sz w:val="24"/>
          <w:szCs w:val="24"/>
        </w:rPr>
        <w:t>amun kemungkinan ketidaktahuan mengenai manfaat atau fungsi pembayaran pajak bumi dan bangunan khususnya pada masyarakat menengah kebawah yang menyebabkan masyara</w:t>
      </w:r>
      <w:r>
        <w:rPr>
          <w:rFonts w:ascii="Times New Roman" w:hAnsi="Times New Roman" w:cs="Times New Roman"/>
          <w:sz w:val="24"/>
          <w:szCs w:val="24"/>
        </w:rPr>
        <w:t xml:space="preserve">kat tidak membayarkan pajaknya </w:t>
      </w:r>
      <w:r w:rsidRPr="00580AC3">
        <w:rPr>
          <w:rFonts w:ascii="Times New Roman" w:hAnsi="Times New Roman" w:cs="Times New Roman"/>
          <w:sz w:val="24"/>
          <w:szCs w:val="24"/>
        </w:rPr>
        <w:t>(Fitri, 2011)</w:t>
      </w:r>
      <w:r>
        <w:rPr>
          <w:rFonts w:ascii="Times New Roman" w:hAnsi="Times New Roman" w:cs="Times New Roman"/>
          <w:sz w:val="24"/>
          <w:szCs w:val="24"/>
        </w:rPr>
        <w:t xml:space="preserve">. </w:t>
      </w:r>
    </w:p>
    <w:p w:rsidR="003A7AE2" w:rsidRDefault="003A7AE2" w:rsidP="00A66993">
      <w:pPr>
        <w:pStyle w:val="ListParagraph"/>
        <w:spacing w:after="0" w:line="480" w:lineRule="auto"/>
        <w:ind w:left="567" w:firstLine="447"/>
        <w:jc w:val="both"/>
        <w:rPr>
          <w:rFonts w:ascii="Times New Roman" w:hAnsi="Times New Roman" w:cs="Times New Roman"/>
          <w:b/>
          <w:sz w:val="24"/>
          <w:szCs w:val="24"/>
        </w:rPr>
      </w:pPr>
      <w:r w:rsidRPr="00580AC3">
        <w:rPr>
          <w:rFonts w:ascii="Times New Roman" w:hAnsi="Times New Roman" w:cs="Times New Roman"/>
          <w:sz w:val="24"/>
          <w:szCs w:val="24"/>
        </w:rPr>
        <w:t>Mengacu pada uraian-uraian diatas,</w:t>
      </w:r>
      <w:r>
        <w:rPr>
          <w:rFonts w:ascii="Times New Roman" w:hAnsi="Times New Roman" w:cs="Times New Roman"/>
          <w:sz w:val="24"/>
          <w:szCs w:val="24"/>
        </w:rPr>
        <w:t xml:space="preserve"> peneliti tertarik membahas men</w:t>
      </w:r>
      <w:r w:rsidRPr="00580AC3">
        <w:rPr>
          <w:rFonts w:ascii="Times New Roman" w:hAnsi="Times New Roman" w:cs="Times New Roman"/>
          <w:sz w:val="24"/>
          <w:szCs w:val="24"/>
        </w:rPr>
        <w:t xml:space="preserve">genai pengaruh </w:t>
      </w:r>
      <w:r w:rsidR="007D5DC5">
        <w:rPr>
          <w:rFonts w:ascii="Times New Roman" w:hAnsi="Times New Roman" w:cs="Times New Roman"/>
          <w:sz w:val="24"/>
          <w:szCs w:val="24"/>
        </w:rPr>
        <w:t>pemahaman wajib pajak, kesadaran</w:t>
      </w:r>
      <w:r w:rsidR="0081475A">
        <w:rPr>
          <w:rFonts w:ascii="Times New Roman" w:hAnsi="Times New Roman" w:cs="Times New Roman"/>
          <w:sz w:val="24"/>
          <w:szCs w:val="24"/>
        </w:rPr>
        <w:t xml:space="preserve"> wajib pajak</w:t>
      </w:r>
      <w:r w:rsidR="007D5DC5">
        <w:rPr>
          <w:rFonts w:ascii="Times New Roman" w:hAnsi="Times New Roman" w:cs="Times New Roman"/>
          <w:sz w:val="24"/>
          <w:szCs w:val="24"/>
        </w:rPr>
        <w:t>, persepsi wajib pajak</w:t>
      </w:r>
      <w:r w:rsidR="00593D76">
        <w:rPr>
          <w:rFonts w:ascii="Times New Roman" w:hAnsi="Times New Roman" w:cs="Times New Roman"/>
          <w:sz w:val="24"/>
          <w:szCs w:val="24"/>
        </w:rPr>
        <w:t xml:space="preserve"> tentang sanksi denda</w:t>
      </w:r>
      <w:r w:rsidRPr="00580AC3">
        <w:rPr>
          <w:rFonts w:ascii="Times New Roman" w:hAnsi="Times New Roman" w:cs="Times New Roman"/>
          <w:sz w:val="24"/>
          <w:szCs w:val="24"/>
        </w:rPr>
        <w:t xml:space="preserve"> dan kepatuhan wajib pajak terhadap keberhasilan penerimaan Pajak Bumi dan Bangunan</w:t>
      </w:r>
      <w:r>
        <w:rPr>
          <w:rFonts w:ascii="Times New Roman" w:hAnsi="Times New Roman" w:cs="Times New Roman"/>
          <w:sz w:val="24"/>
          <w:szCs w:val="24"/>
        </w:rPr>
        <w:t xml:space="preserve"> (PBB)</w:t>
      </w:r>
      <w:r w:rsidRPr="00580AC3">
        <w:rPr>
          <w:rFonts w:ascii="Times New Roman" w:hAnsi="Times New Roman" w:cs="Times New Roman"/>
          <w:sz w:val="24"/>
          <w:szCs w:val="24"/>
        </w:rPr>
        <w:t>. Selain itu, atas isu-isu atau fenomena-fenomena terbaru dibidang perpajakan mengenai Pengalihan PBB-P2 menjadi pajak daerah dan upaya peningkatan realisasi penerimaan PBB turut menjadi dasar yang m</w:t>
      </w:r>
      <w:r w:rsidR="00A66993">
        <w:rPr>
          <w:rFonts w:ascii="Times New Roman" w:hAnsi="Times New Roman" w:cs="Times New Roman"/>
          <w:sz w:val="24"/>
          <w:szCs w:val="24"/>
        </w:rPr>
        <w:t xml:space="preserve">elatarbelakangi penelitian ini. </w:t>
      </w:r>
      <w:r w:rsidRPr="00A66993">
        <w:rPr>
          <w:rFonts w:ascii="Times New Roman" w:hAnsi="Times New Roman" w:cs="Times New Roman"/>
          <w:sz w:val="24"/>
          <w:szCs w:val="24"/>
        </w:rPr>
        <w:t xml:space="preserve">Maka dari itu, penulis melakukan </w:t>
      </w:r>
      <w:r w:rsidR="00A66993">
        <w:rPr>
          <w:rFonts w:ascii="Times New Roman" w:hAnsi="Times New Roman" w:cs="Times New Roman"/>
          <w:sz w:val="24"/>
          <w:szCs w:val="24"/>
        </w:rPr>
        <w:t xml:space="preserve">penelitian dengan </w:t>
      </w:r>
      <w:r w:rsidRPr="00A66993">
        <w:rPr>
          <w:rFonts w:ascii="Times New Roman" w:hAnsi="Times New Roman" w:cs="Times New Roman"/>
          <w:sz w:val="24"/>
          <w:szCs w:val="24"/>
        </w:rPr>
        <w:t xml:space="preserve">judul </w:t>
      </w:r>
      <w:r w:rsidR="0081475A">
        <w:rPr>
          <w:rFonts w:ascii="Times New Roman" w:hAnsi="Times New Roman" w:cs="Times New Roman"/>
          <w:b/>
          <w:sz w:val="24"/>
          <w:szCs w:val="24"/>
        </w:rPr>
        <w:t>“ Pengaruh Pemahaman, Kesadaran, Persepsi</w:t>
      </w:r>
      <w:r w:rsidR="0081475A" w:rsidRPr="00A66993">
        <w:rPr>
          <w:rFonts w:ascii="Times New Roman" w:hAnsi="Times New Roman" w:cs="Times New Roman"/>
          <w:b/>
          <w:sz w:val="24"/>
          <w:szCs w:val="24"/>
        </w:rPr>
        <w:t xml:space="preserve"> </w:t>
      </w:r>
      <w:r w:rsidRPr="00A66993">
        <w:rPr>
          <w:rFonts w:ascii="Times New Roman" w:hAnsi="Times New Roman" w:cs="Times New Roman"/>
          <w:b/>
          <w:sz w:val="24"/>
          <w:szCs w:val="24"/>
        </w:rPr>
        <w:t>Wajib Pajak</w:t>
      </w:r>
      <w:r w:rsidR="0081475A">
        <w:rPr>
          <w:rFonts w:ascii="Times New Roman" w:hAnsi="Times New Roman" w:cs="Times New Roman"/>
          <w:b/>
          <w:sz w:val="24"/>
          <w:szCs w:val="24"/>
        </w:rPr>
        <w:t xml:space="preserve"> Tentang Sanksi Denda</w:t>
      </w:r>
      <w:r w:rsidR="0081475A" w:rsidRPr="00A66993">
        <w:rPr>
          <w:rFonts w:ascii="Times New Roman" w:hAnsi="Times New Roman" w:cs="Times New Roman"/>
          <w:b/>
          <w:sz w:val="24"/>
          <w:szCs w:val="24"/>
        </w:rPr>
        <w:t xml:space="preserve">, </w:t>
      </w:r>
      <w:r w:rsidRPr="00A66993">
        <w:rPr>
          <w:rFonts w:ascii="Times New Roman" w:hAnsi="Times New Roman" w:cs="Times New Roman"/>
          <w:b/>
          <w:sz w:val="24"/>
          <w:szCs w:val="24"/>
        </w:rPr>
        <w:t xml:space="preserve">Dan Kepatuhan Wajib Pajak Terhadap Keberhasilan Penerimaan Pajak Bumi </w:t>
      </w:r>
      <w:r w:rsidR="0081475A" w:rsidRPr="00A66993">
        <w:rPr>
          <w:rFonts w:ascii="Times New Roman" w:hAnsi="Times New Roman" w:cs="Times New Roman"/>
          <w:b/>
          <w:sz w:val="24"/>
          <w:szCs w:val="24"/>
        </w:rPr>
        <w:t xml:space="preserve">Dan </w:t>
      </w:r>
      <w:r w:rsidRPr="00A66993">
        <w:rPr>
          <w:rFonts w:ascii="Times New Roman" w:hAnsi="Times New Roman" w:cs="Times New Roman"/>
          <w:b/>
          <w:sz w:val="24"/>
          <w:szCs w:val="24"/>
        </w:rPr>
        <w:t>Bangunan.”</w:t>
      </w:r>
    </w:p>
    <w:p w:rsidR="003A7AE2" w:rsidRPr="00220ED5" w:rsidRDefault="00A66993" w:rsidP="00220ED5">
      <w:pPr>
        <w:pStyle w:val="ListParagraph"/>
        <w:spacing w:after="0" w:line="480" w:lineRule="auto"/>
        <w:ind w:left="567" w:firstLine="447"/>
        <w:jc w:val="both"/>
        <w:rPr>
          <w:rFonts w:ascii="Times New Roman" w:hAnsi="Times New Roman" w:cs="Times New Roman"/>
          <w:sz w:val="24"/>
          <w:szCs w:val="24"/>
        </w:rPr>
      </w:pPr>
      <w:r>
        <w:rPr>
          <w:rFonts w:ascii="Times New Roman" w:hAnsi="Times New Roman" w:cs="Times New Roman"/>
          <w:sz w:val="24"/>
          <w:szCs w:val="24"/>
        </w:rPr>
        <w:t xml:space="preserve">Penelitian ini merupakan replikasi dan modifikasi </w:t>
      </w:r>
      <w:r w:rsidR="00A160A6">
        <w:rPr>
          <w:rFonts w:ascii="Times New Roman" w:hAnsi="Times New Roman" w:cs="Times New Roman"/>
          <w:sz w:val="24"/>
          <w:szCs w:val="24"/>
        </w:rPr>
        <w:t>dari peneli</w:t>
      </w:r>
      <w:r w:rsidR="00971953">
        <w:rPr>
          <w:rFonts w:ascii="Times New Roman" w:hAnsi="Times New Roman" w:cs="Times New Roman"/>
          <w:sz w:val="24"/>
          <w:szCs w:val="24"/>
        </w:rPr>
        <w:t>tian yang dilakukan oleh</w:t>
      </w:r>
      <w:r w:rsidR="00832BF4">
        <w:rPr>
          <w:rFonts w:ascii="Times New Roman" w:hAnsi="Times New Roman" w:cs="Times New Roman"/>
          <w:sz w:val="24"/>
          <w:szCs w:val="24"/>
        </w:rPr>
        <w:t xml:space="preserve"> F</w:t>
      </w:r>
      <w:r w:rsidR="00A160A6">
        <w:rPr>
          <w:rFonts w:ascii="Times New Roman" w:hAnsi="Times New Roman" w:cs="Times New Roman"/>
          <w:sz w:val="24"/>
          <w:szCs w:val="24"/>
        </w:rPr>
        <w:t xml:space="preserve">auziyah (2008) mengenai pengaruh </w:t>
      </w:r>
      <w:r w:rsidR="00A160A6" w:rsidRPr="00A160A6">
        <w:rPr>
          <w:rFonts w:ascii="Times New Roman" w:hAnsi="Times New Roman" w:cs="Times New Roman"/>
          <w:sz w:val="24"/>
          <w:szCs w:val="24"/>
        </w:rPr>
        <w:t>Pen</w:t>
      </w:r>
      <w:r w:rsidR="00A160A6">
        <w:rPr>
          <w:rFonts w:ascii="Times New Roman" w:hAnsi="Times New Roman" w:cs="Times New Roman"/>
          <w:sz w:val="24"/>
          <w:szCs w:val="24"/>
        </w:rPr>
        <w:t xml:space="preserve">garuh Karakteristik Wajib Pajak </w:t>
      </w:r>
      <w:r w:rsidR="00A160A6" w:rsidRPr="00A160A6">
        <w:rPr>
          <w:rFonts w:ascii="Times New Roman" w:hAnsi="Times New Roman" w:cs="Times New Roman"/>
          <w:sz w:val="24"/>
          <w:szCs w:val="24"/>
        </w:rPr>
        <w:t>Terhadap Keberhasilan Penerimaan PBB (Studi Kasus Pada Kantor</w:t>
      </w:r>
      <w:r w:rsidR="00A160A6">
        <w:rPr>
          <w:rFonts w:ascii="Times New Roman" w:hAnsi="Times New Roman" w:cs="Times New Roman"/>
          <w:sz w:val="24"/>
          <w:szCs w:val="24"/>
        </w:rPr>
        <w:t xml:space="preserve"> </w:t>
      </w:r>
      <w:r w:rsidR="00A160A6" w:rsidRPr="00A160A6">
        <w:rPr>
          <w:rFonts w:ascii="Times New Roman" w:hAnsi="Times New Roman" w:cs="Times New Roman"/>
          <w:sz w:val="24"/>
          <w:szCs w:val="24"/>
        </w:rPr>
        <w:t>Pelayanan PBB Jakarta Selatan satu)</w:t>
      </w:r>
      <w:r w:rsidR="00A160A6">
        <w:rPr>
          <w:rFonts w:ascii="Times New Roman" w:hAnsi="Times New Roman" w:cs="Times New Roman"/>
          <w:sz w:val="24"/>
          <w:szCs w:val="24"/>
        </w:rPr>
        <w:t>. Penelitian tersebut berhasil menunjukkan bahwa terdapat pengaruh karakteristik wajib pajak terhadap keberhasilan penerimaan PBB.</w:t>
      </w:r>
    </w:p>
    <w:p w:rsidR="00BC2DDB" w:rsidRPr="00BC2DDB" w:rsidRDefault="00BC2DDB" w:rsidP="00BC2DDB">
      <w:pPr>
        <w:spacing w:after="0" w:line="240" w:lineRule="auto"/>
        <w:jc w:val="both"/>
        <w:rPr>
          <w:rFonts w:ascii="Times New Roman" w:hAnsi="Times New Roman" w:cs="Times New Roman"/>
          <w:b/>
          <w:sz w:val="24"/>
          <w:szCs w:val="24"/>
        </w:rPr>
      </w:pPr>
    </w:p>
    <w:p w:rsidR="003A7AE2" w:rsidRPr="003E101A" w:rsidRDefault="003A7AE2" w:rsidP="00EE69E2">
      <w:pPr>
        <w:pStyle w:val="ListParagraph"/>
        <w:numPr>
          <w:ilvl w:val="0"/>
          <w:numId w:val="10"/>
        </w:numPr>
        <w:spacing w:after="0" w:line="480" w:lineRule="auto"/>
        <w:ind w:left="567" w:hanging="567"/>
        <w:jc w:val="both"/>
        <w:rPr>
          <w:rFonts w:ascii="Times New Roman" w:hAnsi="Times New Roman" w:cs="Times New Roman"/>
          <w:b/>
          <w:sz w:val="24"/>
          <w:szCs w:val="24"/>
        </w:rPr>
      </w:pPr>
      <w:r w:rsidRPr="003E101A">
        <w:rPr>
          <w:rFonts w:ascii="Times New Roman" w:hAnsi="Times New Roman" w:cs="Times New Roman"/>
          <w:b/>
          <w:sz w:val="24"/>
          <w:szCs w:val="24"/>
        </w:rPr>
        <w:t>Perumusan Masalah</w:t>
      </w:r>
    </w:p>
    <w:p w:rsidR="003A7AE2" w:rsidRPr="00580AC3" w:rsidRDefault="00396F7F" w:rsidP="003A7AE2">
      <w:pPr>
        <w:pStyle w:val="ListParagraph"/>
        <w:spacing w:after="0"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Berdasarkan uraian-uraian latar belakang </w:t>
      </w:r>
      <w:r w:rsidR="003A7AE2" w:rsidRPr="00580AC3">
        <w:rPr>
          <w:rFonts w:ascii="Times New Roman" w:hAnsi="Times New Roman" w:cs="Times New Roman"/>
          <w:sz w:val="24"/>
          <w:szCs w:val="24"/>
        </w:rPr>
        <w:t>diatas, maka dirumuskan permasalahan sebagai berikut:</w:t>
      </w:r>
    </w:p>
    <w:p w:rsidR="003A7AE2" w:rsidRPr="00580AC3" w:rsidRDefault="003A7AE2" w:rsidP="003A7AE2">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00A160A6">
        <w:rPr>
          <w:rFonts w:ascii="Times New Roman" w:hAnsi="Times New Roman" w:cs="Times New Roman"/>
          <w:sz w:val="24"/>
          <w:szCs w:val="24"/>
        </w:rPr>
        <w:t xml:space="preserve">pemahaman </w:t>
      </w:r>
      <w:r w:rsidRPr="00580AC3">
        <w:rPr>
          <w:rFonts w:ascii="Times New Roman" w:hAnsi="Times New Roman" w:cs="Times New Roman"/>
          <w:sz w:val="24"/>
          <w:szCs w:val="24"/>
        </w:rPr>
        <w:t>wajib pajak</w:t>
      </w:r>
      <w:r>
        <w:rPr>
          <w:rFonts w:ascii="Times New Roman" w:hAnsi="Times New Roman" w:cs="Times New Roman"/>
          <w:sz w:val="24"/>
          <w:szCs w:val="24"/>
        </w:rPr>
        <w:t xml:space="preserve"> berpengaruh</w:t>
      </w:r>
      <w:r w:rsidRPr="00580AC3">
        <w:rPr>
          <w:rFonts w:ascii="Times New Roman" w:hAnsi="Times New Roman" w:cs="Times New Roman"/>
          <w:sz w:val="24"/>
          <w:szCs w:val="24"/>
        </w:rPr>
        <w:t xml:space="preserve"> terhadap keberhasilan pen</w:t>
      </w:r>
      <w:r w:rsidR="0081475A">
        <w:rPr>
          <w:rFonts w:ascii="Times New Roman" w:hAnsi="Times New Roman" w:cs="Times New Roman"/>
          <w:sz w:val="24"/>
          <w:szCs w:val="24"/>
        </w:rPr>
        <w:t xml:space="preserve">erimaan </w:t>
      </w:r>
      <w:r w:rsidR="009D3BB9">
        <w:rPr>
          <w:rFonts w:ascii="Times New Roman" w:hAnsi="Times New Roman" w:cs="Times New Roman"/>
          <w:sz w:val="24"/>
          <w:szCs w:val="24"/>
        </w:rPr>
        <w:t>pajak bumi dan bangunan</w:t>
      </w:r>
      <w:r w:rsidR="0081475A">
        <w:rPr>
          <w:rFonts w:ascii="Times New Roman" w:hAnsi="Times New Roman" w:cs="Times New Roman"/>
          <w:sz w:val="24"/>
          <w:szCs w:val="24"/>
        </w:rPr>
        <w:t>?</w:t>
      </w:r>
    </w:p>
    <w:p w:rsidR="003A7AE2" w:rsidRDefault="003A7AE2" w:rsidP="003A7AE2">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0081475A">
        <w:rPr>
          <w:rFonts w:ascii="Times New Roman" w:hAnsi="Times New Roman" w:cs="Times New Roman"/>
          <w:sz w:val="24"/>
          <w:szCs w:val="24"/>
        </w:rPr>
        <w:t xml:space="preserve">kesadaran wajib pajak </w:t>
      </w:r>
      <w:r>
        <w:rPr>
          <w:rFonts w:ascii="Times New Roman" w:hAnsi="Times New Roman" w:cs="Times New Roman"/>
          <w:sz w:val="24"/>
          <w:szCs w:val="24"/>
        </w:rPr>
        <w:t>berpengaruh</w:t>
      </w:r>
      <w:r w:rsidRPr="00580AC3">
        <w:rPr>
          <w:rFonts w:ascii="Times New Roman" w:hAnsi="Times New Roman" w:cs="Times New Roman"/>
          <w:sz w:val="24"/>
          <w:szCs w:val="24"/>
        </w:rPr>
        <w:t xml:space="preserve"> terhadap keberhasilan penerim</w:t>
      </w:r>
      <w:r w:rsidR="0081475A">
        <w:rPr>
          <w:rFonts w:ascii="Times New Roman" w:hAnsi="Times New Roman" w:cs="Times New Roman"/>
          <w:sz w:val="24"/>
          <w:szCs w:val="24"/>
        </w:rPr>
        <w:t xml:space="preserve">aan </w:t>
      </w:r>
      <w:r w:rsidR="009D3BB9">
        <w:rPr>
          <w:rFonts w:ascii="Times New Roman" w:hAnsi="Times New Roman" w:cs="Times New Roman"/>
          <w:sz w:val="24"/>
          <w:szCs w:val="24"/>
        </w:rPr>
        <w:t>pajak bumi dan bangunan</w:t>
      </w:r>
      <w:r w:rsidR="0081475A">
        <w:rPr>
          <w:rFonts w:ascii="Times New Roman" w:hAnsi="Times New Roman" w:cs="Times New Roman"/>
          <w:sz w:val="24"/>
          <w:szCs w:val="24"/>
        </w:rPr>
        <w:t>?</w:t>
      </w:r>
    </w:p>
    <w:p w:rsidR="0081475A" w:rsidRPr="00580AC3" w:rsidRDefault="0081475A" w:rsidP="003A7AE2">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Apakah persepsi wajib pajak</w:t>
      </w:r>
      <w:r w:rsidR="009D3BB9">
        <w:rPr>
          <w:rFonts w:ascii="Times New Roman" w:hAnsi="Times New Roman" w:cs="Times New Roman"/>
          <w:sz w:val="24"/>
          <w:szCs w:val="24"/>
        </w:rPr>
        <w:t xml:space="preserve"> tentang </w:t>
      </w:r>
      <w:r>
        <w:rPr>
          <w:rFonts w:ascii="Times New Roman" w:hAnsi="Times New Roman" w:cs="Times New Roman"/>
          <w:sz w:val="24"/>
          <w:szCs w:val="24"/>
        </w:rPr>
        <w:t>sanksi denda berpengaruh</w:t>
      </w:r>
      <w:r w:rsidRPr="00580AC3">
        <w:rPr>
          <w:rFonts w:ascii="Times New Roman" w:hAnsi="Times New Roman" w:cs="Times New Roman"/>
          <w:sz w:val="24"/>
          <w:szCs w:val="24"/>
        </w:rPr>
        <w:t xml:space="preserve"> terhadap keberhasilan penerimaan </w:t>
      </w:r>
      <w:r w:rsidR="009D3BB9" w:rsidRPr="00580AC3">
        <w:rPr>
          <w:rFonts w:ascii="Times New Roman" w:hAnsi="Times New Roman" w:cs="Times New Roman"/>
          <w:sz w:val="24"/>
          <w:szCs w:val="24"/>
        </w:rPr>
        <w:t>pajak bumi dan bangunan</w:t>
      </w:r>
      <w:r>
        <w:rPr>
          <w:rFonts w:ascii="Times New Roman" w:hAnsi="Times New Roman" w:cs="Times New Roman"/>
          <w:sz w:val="24"/>
          <w:szCs w:val="24"/>
        </w:rPr>
        <w:t>?</w:t>
      </w:r>
    </w:p>
    <w:p w:rsidR="003A7AE2" w:rsidRDefault="003A7AE2" w:rsidP="003A7AE2">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Pr="00580AC3">
        <w:rPr>
          <w:rFonts w:ascii="Times New Roman" w:hAnsi="Times New Roman" w:cs="Times New Roman"/>
          <w:sz w:val="24"/>
          <w:szCs w:val="24"/>
        </w:rPr>
        <w:t xml:space="preserve">kepatuhan wajib pajak </w:t>
      </w:r>
      <w:r>
        <w:rPr>
          <w:rFonts w:ascii="Times New Roman" w:hAnsi="Times New Roman" w:cs="Times New Roman"/>
          <w:sz w:val="24"/>
          <w:szCs w:val="24"/>
        </w:rPr>
        <w:t xml:space="preserve">berpengaruh </w:t>
      </w:r>
      <w:r w:rsidRPr="00580AC3">
        <w:rPr>
          <w:rFonts w:ascii="Times New Roman" w:hAnsi="Times New Roman" w:cs="Times New Roman"/>
          <w:sz w:val="24"/>
          <w:szCs w:val="24"/>
        </w:rPr>
        <w:t>terhadap keberhasilan pen</w:t>
      </w:r>
      <w:r w:rsidR="0081475A">
        <w:rPr>
          <w:rFonts w:ascii="Times New Roman" w:hAnsi="Times New Roman" w:cs="Times New Roman"/>
          <w:sz w:val="24"/>
          <w:szCs w:val="24"/>
        </w:rPr>
        <w:t xml:space="preserve">erimaan </w:t>
      </w:r>
      <w:r w:rsidR="009D3BB9">
        <w:rPr>
          <w:rFonts w:ascii="Times New Roman" w:hAnsi="Times New Roman" w:cs="Times New Roman"/>
          <w:sz w:val="24"/>
          <w:szCs w:val="24"/>
        </w:rPr>
        <w:t>pajak bumi dan bangunan</w:t>
      </w:r>
      <w:r w:rsidR="0081475A">
        <w:rPr>
          <w:rFonts w:ascii="Times New Roman" w:hAnsi="Times New Roman" w:cs="Times New Roman"/>
          <w:sz w:val="24"/>
          <w:szCs w:val="24"/>
        </w:rPr>
        <w:t>?</w:t>
      </w:r>
    </w:p>
    <w:p w:rsidR="003A7AE2" w:rsidRPr="000567DF" w:rsidRDefault="003A7AE2" w:rsidP="00BB689B">
      <w:pPr>
        <w:spacing w:after="0" w:line="240" w:lineRule="auto"/>
        <w:jc w:val="both"/>
        <w:rPr>
          <w:rFonts w:ascii="Times New Roman" w:hAnsi="Times New Roman" w:cs="Times New Roman"/>
          <w:sz w:val="20"/>
          <w:szCs w:val="24"/>
        </w:rPr>
      </w:pPr>
    </w:p>
    <w:p w:rsidR="003A7AE2" w:rsidRPr="003E101A" w:rsidRDefault="003A7AE2" w:rsidP="00EE69E2">
      <w:pPr>
        <w:pStyle w:val="ListParagraph"/>
        <w:numPr>
          <w:ilvl w:val="0"/>
          <w:numId w:val="10"/>
        </w:numPr>
        <w:spacing w:after="0" w:line="480" w:lineRule="auto"/>
        <w:ind w:left="567" w:hanging="567"/>
        <w:jc w:val="both"/>
        <w:rPr>
          <w:rFonts w:ascii="Times New Roman" w:hAnsi="Times New Roman" w:cs="Times New Roman"/>
          <w:b/>
          <w:sz w:val="24"/>
          <w:szCs w:val="24"/>
        </w:rPr>
      </w:pPr>
      <w:r w:rsidRPr="003E101A">
        <w:rPr>
          <w:rFonts w:ascii="Times New Roman" w:hAnsi="Times New Roman" w:cs="Times New Roman"/>
          <w:b/>
          <w:sz w:val="24"/>
          <w:szCs w:val="24"/>
        </w:rPr>
        <w:t>Tujuan Penelitian</w:t>
      </w:r>
    </w:p>
    <w:p w:rsidR="003A7AE2" w:rsidRPr="009D76B4" w:rsidRDefault="003A7AE2" w:rsidP="00220ED5">
      <w:pPr>
        <w:pStyle w:val="ListParagraph"/>
        <w:spacing w:after="0" w:line="480" w:lineRule="auto"/>
        <w:ind w:left="567" w:firstLine="567"/>
        <w:jc w:val="both"/>
        <w:rPr>
          <w:rFonts w:ascii="Times New Roman" w:hAnsi="Times New Roman" w:cs="Times New Roman"/>
          <w:sz w:val="24"/>
          <w:szCs w:val="24"/>
        </w:rPr>
      </w:pPr>
      <w:r w:rsidRPr="009D76B4">
        <w:rPr>
          <w:rFonts w:ascii="Times New Roman" w:hAnsi="Times New Roman" w:cs="Times New Roman"/>
          <w:sz w:val="24"/>
          <w:szCs w:val="24"/>
        </w:rPr>
        <w:t>Berdasarkan rumusan masalah yang telah dipaparkan sebelumnya dan guna memperjelas penelitian ini, maka tujuan yang dicapai adalah:</w:t>
      </w:r>
    </w:p>
    <w:p w:rsidR="003A7AE2" w:rsidRPr="00580AC3" w:rsidRDefault="00396F7F" w:rsidP="003A7AE2">
      <w:pPr>
        <w:pStyle w:val="ListParagraph"/>
        <w:numPr>
          <w:ilvl w:val="0"/>
          <w:numId w:val="3"/>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Untuk membuktikan</w:t>
      </w:r>
      <w:r w:rsidR="003A7AE2" w:rsidRPr="00580AC3">
        <w:rPr>
          <w:rFonts w:ascii="Times New Roman" w:hAnsi="Times New Roman" w:cs="Times New Roman"/>
          <w:sz w:val="24"/>
          <w:szCs w:val="24"/>
        </w:rPr>
        <w:t xml:space="preserve"> pengaruh pe</w:t>
      </w:r>
      <w:r w:rsidR="0081475A">
        <w:rPr>
          <w:rFonts w:ascii="Times New Roman" w:hAnsi="Times New Roman" w:cs="Times New Roman"/>
          <w:sz w:val="24"/>
          <w:szCs w:val="24"/>
        </w:rPr>
        <w:t>mahaman</w:t>
      </w:r>
      <w:r w:rsidR="003A7AE2" w:rsidRPr="00580AC3">
        <w:rPr>
          <w:rFonts w:ascii="Times New Roman" w:hAnsi="Times New Roman" w:cs="Times New Roman"/>
          <w:sz w:val="24"/>
          <w:szCs w:val="24"/>
        </w:rPr>
        <w:t xml:space="preserve"> wajib pajak terhadap keberhasilan penerimaan </w:t>
      </w:r>
      <w:r w:rsidR="009D3BB9" w:rsidRPr="00580AC3">
        <w:rPr>
          <w:rFonts w:ascii="Times New Roman" w:hAnsi="Times New Roman" w:cs="Times New Roman"/>
          <w:sz w:val="24"/>
          <w:szCs w:val="24"/>
        </w:rPr>
        <w:t>pajak bumi dan bangunan</w:t>
      </w:r>
      <w:r w:rsidR="0081475A">
        <w:rPr>
          <w:rFonts w:ascii="Times New Roman" w:hAnsi="Times New Roman" w:cs="Times New Roman"/>
          <w:sz w:val="24"/>
          <w:szCs w:val="24"/>
        </w:rPr>
        <w:t>.</w:t>
      </w:r>
    </w:p>
    <w:p w:rsidR="0081475A" w:rsidRDefault="003A7AE2" w:rsidP="0081475A">
      <w:pPr>
        <w:pStyle w:val="ListParagraph"/>
        <w:numPr>
          <w:ilvl w:val="0"/>
          <w:numId w:val="3"/>
        </w:numPr>
        <w:spacing w:after="0" w:line="480" w:lineRule="auto"/>
        <w:ind w:left="993" w:hanging="426"/>
        <w:jc w:val="both"/>
        <w:rPr>
          <w:rFonts w:ascii="Times New Roman" w:hAnsi="Times New Roman" w:cs="Times New Roman"/>
          <w:sz w:val="24"/>
          <w:szCs w:val="24"/>
        </w:rPr>
      </w:pPr>
      <w:r w:rsidRPr="00580AC3">
        <w:rPr>
          <w:rFonts w:ascii="Times New Roman" w:hAnsi="Times New Roman" w:cs="Times New Roman"/>
          <w:sz w:val="24"/>
          <w:szCs w:val="24"/>
        </w:rPr>
        <w:t xml:space="preserve">Untuk </w:t>
      </w:r>
      <w:r w:rsidR="00396F7F">
        <w:rPr>
          <w:rFonts w:ascii="Times New Roman" w:hAnsi="Times New Roman" w:cs="Times New Roman"/>
          <w:sz w:val="24"/>
          <w:szCs w:val="24"/>
        </w:rPr>
        <w:t>membuktikan</w:t>
      </w:r>
      <w:r w:rsidR="0081475A" w:rsidRPr="00580AC3">
        <w:rPr>
          <w:rFonts w:ascii="Times New Roman" w:hAnsi="Times New Roman" w:cs="Times New Roman"/>
          <w:sz w:val="24"/>
          <w:szCs w:val="24"/>
        </w:rPr>
        <w:t xml:space="preserve"> </w:t>
      </w:r>
      <w:r w:rsidRPr="00580AC3">
        <w:rPr>
          <w:rFonts w:ascii="Times New Roman" w:hAnsi="Times New Roman" w:cs="Times New Roman"/>
          <w:sz w:val="24"/>
          <w:szCs w:val="24"/>
        </w:rPr>
        <w:t xml:space="preserve">pengaruh </w:t>
      </w:r>
      <w:r w:rsidR="0081475A">
        <w:rPr>
          <w:rFonts w:ascii="Times New Roman" w:hAnsi="Times New Roman" w:cs="Times New Roman"/>
          <w:sz w:val="24"/>
          <w:szCs w:val="24"/>
        </w:rPr>
        <w:t>kesadaran wajib pajak</w:t>
      </w:r>
      <w:r w:rsidRPr="00580AC3">
        <w:rPr>
          <w:rFonts w:ascii="Times New Roman" w:hAnsi="Times New Roman" w:cs="Times New Roman"/>
          <w:sz w:val="24"/>
          <w:szCs w:val="24"/>
        </w:rPr>
        <w:t xml:space="preserve"> terhadap keberhasilaan penerimaan </w:t>
      </w:r>
      <w:r w:rsidR="009D3BB9" w:rsidRPr="00580AC3">
        <w:rPr>
          <w:rFonts w:ascii="Times New Roman" w:hAnsi="Times New Roman" w:cs="Times New Roman"/>
          <w:sz w:val="24"/>
          <w:szCs w:val="24"/>
        </w:rPr>
        <w:t>pajak bumi dan bangunan</w:t>
      </w:r>
      <w:r w:rsidR="009D3BB9">
        <w:rPr>
          <w:rFonts w:ascii="Times New Roman" w:hAnsi="Times New Roman" w:cs="Times New Roman"/>
          <w:sz w:val="24"/>
          <w:szCs w:val="24"/>
        </w:rPr>
        <w:t>.</w:t>
      </w:r>
    </w:p>
    <w:p w:rsidR="0081475A" w:rsidRPr="0081475A" w:rsidRDefault="0081475A" w:rsidP="0081475A">
      <w:pPr>
        <w:pStyle w:val="ListParagraph"/>
        <w:numPr>
          <w:ilvl w:val="0"/>
          <w:numId w:val="3"/>
        </w:numPr>
        <w:spacing w:after="0" w:line="480" w:lineRule="auto"/>
        <w:ind w:left="993" w:hanging="426"/>
        <w:jc w:val="both"/>
        <w:rPr>
          <w:rFonts w:ascii="Times New Roman" w:hAnsi="Times New Roman" w:cs="Times New Roman"/>
          <w:sz w:val="24"/>
          <w:szCs w:val="24"/>
        </w:rPr>
      </w:pPr>
      <w:r w:rsidRPr="0081475A">
        <w:rPr>
          <w:rFonts w:ascii="Times New Roman" w:hAnsi="Times New Roman" w:cs="Times New Roman"/>
          <w:sz w:val="24"/>
          <w:szCs w:val="24"/>
        </w:rPr>
        <w:t>Untuk</w:t>
      </w:r>
      <w:r>
        <w:rPr>
          <w:rFonts w:ascii="Times New Roman" w:hAnsi="Times New Roman" w:cs="Times New Roman"/>
          <w:sz w:val="24"/>
          <w:szCs w:val="24"/>
        </w:rPr>
        <w:t xml:space="preserve"> </w:t>
      </w:r>
      <w:r w:rsidR="00396F7F">
        <w:rPr>
          <w:rFonts w:ascii="Times New Roman" w:hAnsi="Times New Roman" w:cs="Times New Roman"/>
          <w:sz w:val="24"/>
          <w:szCs w:val="24"/>
        </w:rPr>
        <w:t>membuktikan</w:t>
      </w:r>
      <w:r>
        <w:rPr>
          <w:rFonts w:ascii="Times New Roman" w:hAnsi="Times New Roman" w:cs="Times New Roman"/>
          <w:sz w:val="24"/>
          <w:szCs w:val="24"/>
        </w:rPr>
        <w:t xml:space="preserve"> pengaruh persepsi</w:t>
      </w:r>
      <w:r w:rsidRPr="0081475A">
        <w:rPr>
          <w:rFonts w:ascii="Times New Roman" w:hAnsi="Times New Roman" w:cs="Times New Roman"/>
          <w:sz w:val="24"/>
          <w:szCs w:val="24"/>
        </w:rPr>
        <w:t xml:space="preserve"> wajib pajak </w:t>
      </w:r>
      <w:r>
        <w:rPr>
          <w:rFonts w:ascii="Times New Roman" w:hAnsi="Times New Roman" w:cs="Times New Roman"/>
          <w:sz w:val="24"/>
          <w:szCs w:val="24"/>
        </w:rPr>
        <w:t xml:space="preserve">tentang sanksi denda </w:t>
      </w:r>
      <w:r w:rsidRPr="0081475A">
        <w:rPr>
          <w:rFonts w:ascii="Times New Roman" w:hAnsi="Times New Roman" w:cs="Times New Roman"/>
          <w:sz w:val="24"/>
          <w:szCs w:val="24"/>
        </w:rPr>
        <w:t xml:space="preserve">terhadap keberhasilaan penerimaan </w:t>
      </w:r>
      <w:r w:rsidR="009D3BB9" w:rsidRPr="0081475A">
        <w:rPr>
          <w:rFonts w:ascii="Times New Roman" w:hAnsi="Times New Roman" w:cs="Times New Roman"/>
          <w:sz w:val="24"/>
          <w:szCs w:val="24"/>
        </w:rPr>
        <w:t>pajak bumi dan bangunan</w:t>
      </w:r>
      <w:r w:rsidR="009D3BB9">
        <w:rPr>
          <w:rFonts w:ascii="Times New Roman" w:hAnsi="Times New Roman" w:cs="Times New Roman"/>
          <w:sz w:val="24"/>
          <w:szCs w:val="24"/>
        </w:rPr>
        <w:t>.</w:t>
      </w:r>
    </w:p>
    <w:p w:rsidR="003A7AE2" w:rsidRDefault="0081475A" w:rsidP="003A7AE2">
      <w:pPr>
        <w:pStyle w:val="ListParagraph"/>
        <w:numPr>
          <w:ilvl w:val="0"/>
          <w:numId w:val="3"/>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Untuk </w:t>
      </w:r>
      <w:r w:rsidR="00396F7F">
        <w:rPr>
          <w:rFonts w:ascii="Times New Roman" w:hAnsi="Times New Roman" w:cs="Times New Roman"/>
          <w:sz w:val="24"/>
          <w:szCs w:val="24"/>
        </w:rPr>
        <w:t>membuktikan</w:t>
      </w:r>
      <w:r w:rsidR="003A7AE2" w:rsidRPr="00580AC3">
        <w:rPr>
          <w:rFonts w:ascii="Times New Roman" w:hAnsi="Times New Roman" w:cs="Times New Roman"/>
          <w:sz w:val="24"/>
          <w:szCs w:val="24"/>
        </w:rPr>
        <w:t xml:space="preserve"> pengaruh kepatuhan wajib pajak terhadap keberhasilan penerimaan </w:t>
      </w:r>
      <w:r w:rsidR="009D3BB9" w:rsidRPr="00580AC3">
        <w:rPr>
          <w:rFonts w:ascii="Times New Roman" w:hAnsi="Times New Roman" w:cs="Times New Roman"/>
          <w:sz w:val="24"/>
          <w:szCs w:val="24"/>
        </w:rPr>
        <w:t>pajak bumi dan bangunan</w:t>
      </w:r>
      <w:r w:rsidR="003A7AE2" w:rsidRPr="00580AC3">
        <w:rPr>
          <w:rFonts w:ascii="Times New Roman" w:hAnsi="Times New Roman" w:cs="Times New Roman"/>
          <w:sz w:val="24"/>
          <w:szCs w:val="24"/>
        </w:rPr>
        <w:t>.</w:t>
      </w:r>
    </w:p>
    <w:p w:rsidR="003A7AE2" w:rsidRPr="000567DF" w:rsidRDefault="003A7AE2" w:rsidP="0081475A">
      <w:pPr>
        <w:pStyle w:val="ListParagraph"/>
        <w:spacing w:after="0" w:line="240" w:lineRule="auto"/>
        <w:ind w:left="993"/>
        <w:jc w:val="both"/>
        <w:rPr>
          <w:rFonts w:ascii="Times New Roman" w:hAnsi="Times New Roman" w:cs="Times New Roman"/>
          <w:sz w:val="18"/>
          <w:szCs w:val="24"/>
        </w:rPr>
      </w:pPr>
    </w:p>
    <w:p w:rsidR="003A7AE2" w:rsidRPr="003E101A" w:rsidRDefault="003A7AE2" w:rsidP="00EE69E2">
      <w:pPr>
        <w:pStyle w:val="ListParagraph"/>
        <w:numPr>
          <w:ilvl w:val="0"/>
          <w:numId w:val="10"/>
        </w:numPr>
        <w:spacing w:after="0" w:line="480" w:lineRule="auto"/>
        <w:ind w:left="567" w:hanging="567"/>
        <w:jc w:val="both"/>
        <w:rPr>
          <w:rFonts w:ascii="Times New Roman" w:hAnsi="Times New Roman" w:cs="Times New Roman"/>
          <w:b/>
          <w:sz w:val="24"/>
          <w:szCs w:val="24"/>
        </w:rPr>
      </w:pPr>
      <w:r w:rsidRPr="003E101A">
        <w:rPr>
          <w:rFonts w:ascii="Times New Roman" w:hAnsi="Times New Roman" w:cs="Times New Roman"/>
          <w:b/>
          <w:sz w:val="24"/>
          <w:szCs w:val="24"/>
        </w:rPr>
        <w:t>Manfaat Penelitian</w:t>
      </w:r>
    </w:p>
    <w:p w:rsidR="003A7AE2" w:rsidRPr="00580AC3" w:rsidRDefault="003A7AE2" w:rsidP="00220ED5">
      <w:pPr>
        <w:pStyle w:val="ListParagraph"/>
        <w:spacing w:after="0" w:line="480" w:lineRule="auto"/>
        <w:ind w:left="567" w:firstLine="567"/>
        <w:jc w:val="both"/>
        <w:rPr>
          <w:rFonts w:ascii="Times New Roman" w:hAnsi="Times New Roman" w:cs="Times New Roman"/>
          <w:sz w:val="24"/>
          <w:szCs w:val="24"/>
        </w:rPr>
      </w:pPr>
      <w:r w:rsidRPr="00580AC3">
        <w:rPr>
          <w:rFonts w:ascii="Times New Roman" w:hAnsi="Times New Roman" w:cs="Times New Roman"/>
          <w:sz w:val="24"/>
          <w:szCs w:val="24"/>
        </w:rPr>
        <w:t>Mela</w:t>
      </w:r>
      <w:r w:rsidR="00BC2DDB">
        <w:rPr>
          <w:rFonts w:ascii="Times New Roman" w:hAnsi="Times New Roman" w:cs="Times New Roman"/>
          <w:sz w:val="24"/>
          <w:szCs w:val="24"/>
        </w:rPr>
        <w:t>l</w:t>
      </w:r>
      <w:r w:rsidRPr="00580AC3">
        <w:rPr>
          <w:rFonts w:ascii="Times New Roman" w:hAnsi="Times New Roman" w:cs="Times New Roman"/>
          <w:sz w:val="24"/>
          <w:szCs w:val="24"/>
        </w:rPr>
        <w:t>ui penelitian ini, penulis berharap nantinya dapat memberikan kontribusi kepada beberapa pihak, diantaranya</w:t>
      </w:r>
    </w:p>
    <w:p w:rsidR="003A7AE2" w:rsidRPr="00580AC3" w:rsidRDefault="003A7AE2" w:rsidP="003A7AE2">
      <w:pPr>
        <w:pStyle w:val="ListParagraph"/>
        <w:numPr>
          <w:ilvl w:val="0"/>
          <w:numId w:val="4"/>
        </w:numPr>
        <w:spacing w:after="0" w:line="480" w:lineRule="auto"/>
        <w:ind w:left="993" w:hanging="426"/>
        <w:jc w:val="both"/>
        <w:rPr>
          <w:rFonts w:ascii="Times New Roman" w:hAnsi="Times New Roman" w:cs="Times New Roman"/>
          <w:sz w:val="24"/>
          <w:szCs w:val="24"/>
        </w:rPr>
      </w:pPr>
      <w:r w:rsidRPr="00580AC3">
        <w:rPr>
          <w:rFonts w:ascii="Times New Roman" w:hAnsi="Times New Roman" w:cs="Times New Roman"/>
          <w:sz w:val="24"/>
          <w:szCs w:val="24"/>
        </w:rPr>
        <w:t>Bagi peneliti</w:t>
      </w:r>
    </w:p>
    <w:p w:rsidR="003A7AE2" w:rsidRPr="00580AC3" w:rsidRDefault="003A7AE2" w:rsidP="003A7AE2">
      <w:pPr>
        <w:pStyle w:val="ListParagraph"/>
        <w:numPr>
          <w:ilvl w:val="0"/>
          <w:numId w:val="7"/>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Agar dapat mengimplementasikan ilmu akuntansi, khususnya dibidang pajak yang telah dipelajari selama proses perkuliahan.</w:t>
      </w:r>
    </w:p>
    <w:p w:rsidR="003A7AE2" w:rsidRPr="00580AC3" w:rsidRDefault="003A7AE2" w:rsidP="003A7AE2">
      <w:pPr>
        <w:pStyle w:val="ListParagraph"/>
        <w:numPr>
          <w:ilvl w:val="0"/>
          <w:numId w:val="7"/>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Memberikan pemahaman lebih atas materi yang diperoleh.</w:t>
      </w:r>
    </w:p>
    <w:p w:rsidR="003A7AE2" w:rsidRPr="00580AC3" w:rsidRDefault="003A7AE2" w:rsidP="003A7AE2">
      <w:pPr>
        <w:pStyle w:val="ListParagraph"/>
        <w:numPr>
          <w:ilvl w:val="0"/>
          <w:numId w:val="7"/>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Sebagai salah satu syarat memperoleh gelar sarjana di Universitas Bunghatta .</w:t>
      </w:r>
    </w:p>
    <w:p w:rsidR="003A7AE2" w:rsidRPr="00C334BD" w:rsidRDefault="003A7AE2" w:rsidP="003A7AE2">
      <w:pPr>
        <w:pStyle w:val="ListParagraph"/>
        <w:numPr>
          <w:ilvl w:val="0"/>
          <w:numId w:val="7"/>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 xml:space="preserve">Menambah, meningkatkan dan mengembangkan wawasan peneliti, khususnya didalam hal penerimaan </w:t>
      </w:r>
      <w:r w:rsidR="009D3BB9" w:rsidRPr="00580AC3">
        <w:rPr>
          <w:rFonts w:ascii="Times New Roman" w:hAnsi="Times New Roman" w:cs="Times New Roman"/>
          <w:sz w:val="24"/>
          <w:szCs w:val="24"/>
        </w:rPr>
        <w:t xml:space="preserve">pajak bumi dan bangunan </w:t>
      </w:r>
      <w:r w:rsidRPr="00580AC3">
        <w:rPr>
          <w:rFonts w:ascii="Times New Roman" w:hAnsi="Times New Roman" w:cs="Times New Roman"/>
          <w:sz w:val="24"/>
          <w:szCs w:val="24"/>
        </w:rPr>
        <w:t xml:space="preserve">secara langsung </w:t>
      </w:r>
      <w:r>
        <w:rPr>
          <w:rFonts w:ascii="Times New Roman" w:hAnsi="Times New Roman" w:cs="Times New Roman"/>
          <w:sz w:val="24"/>
          <w:szCs w:val="24"/>
        </w:rPr>
        <w:t xml:space="preserve">yang diperoleh </w:t>
      </w:r>
      <w:r w:rsidRPr="00580AC3">
        <w:rPr>
          <w:rFonts w:ascii="Times New Roman" w:hAnsi="Times New Roman" w:cs="Times New Roman"/>
          <w:sz w:val="24"/>
          <w:szCs w:val="24"/>
        </w:rPr>
        <w:t>dilapangan.</w:t>
      </w:r>
    </w:p>
    <w:p w:rsidR="003A7AE2" w:rsidRPr="00580AC3" w:rsidRDefault="003A7AE2" w:rsidP="003A7AE2">
      <w:pPr>
        <w:pStyle w:val="ListParagraph"/>
        <w:numPr>
          <w:ilvl w:val="0"/>
          <w:numId w:val="4"/>
        </w:numPr>
        <w:spacing w:after="0" w:line="480" w:lineRule="auto"/>
        <w:ind w:left="993" w:hanging="426"/>
        <w:jc w:val="both"/>
        <w:rPr>
          <w:rFonts w:ascii="Times New Roman" w:hAnsi="Times New Roman" w:cs="Times New Roman"/>
          <w:sz w:val="24"/>
          <w:szCs w:val="24"/>
        </w:rPr>
      </w:pPr>
      <w:r w:rsidRPr="00580AC3">
        <w:rPr>
          <w:rFonts w:ascii="Times New Roman" w:hAnsi="Times New Roman" w:cs="Times New Roman"/>
          <w:sz w:val="24"/>
          <w:szCs w:val="24"/>
        </w:rPr>
        <w:t>Bagi wajib pajak</w:t>
      </w:r>
    </w:p>
    <w:p w:rsidR="003A7AE2" w:rsidRPr="00580AC3" w:rsidRDefault="003A7AE2" w:rsidP="003A7AE2">
      <w:pPr>
        <w:pStyle w:val="ListParagraph"/>
        <w:numPr>
          <w:ilvl w:val="0"/>
          <w:numId w:val="5"/>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Diharapkan dapat bermanfaat untuk menambah wawasan dan pengetahuan bagi wajib pajak.</w:t>
      </w:r>
    </w:p>
    <w:p w:rsidR="003A7AE2" w:rsidRPr="00580AC3" w:rsidRDefault="003A7AE2" w:rsidP="003A7AE2">
      <w:pPr>
        <w:pStyle w:val="ListParagraph"/>
        <w:numPr>
          <w:ilvl w:val="0"/>
          <w:numId w:val="5"/>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 xml:space="preserve">menjadi masukan bagi wajib pajak untuk turut serta berpartisipasi langsung dalam meningkatkan penerimaan pajak. </w:t>
      </w:r>
    </w:p>
    <w:p w:rsidR="003A7AE2" w:rsidRPr="00580AC3" w:rsidRDefault="00CE4CE2" w:rsidP="003A7AE2">
      <w:pPr>
        <w:pStyle w:val="ListParagraph"/>
        <w:numPr>
          <w:ilvl w:val="0"/>
          <w:numId w:val="4"/>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Bagi pene</w:t>
      </w:r>
      <w:r w:rsidR="003A7AE2" w:rsidRPr="00580AC3">
        <w:rPr>
          <w:rFonts w:ascii="Times New Roman" w:hAnsi="Times New Roman" w:cs="Times New Roman"/>
          <w:sz w:val="24"/>
          <w:szCs w:val="24"/>
        </w:rPr>
        <w:t>liti berikutnya</w:t>
      </w:r>
    </w:p>
    <w:p w:rsidR="003A7AE2" w:rsidRPr="00580AC3" w:rsidRDefault="003A7AE2" w:rsidP="003A7AE2">
      <w:pPr>
        <w:pStyle w:val="ListParagraph"/>
        <w:numPr>
          <w:ilvl w:val="0"/>
          <w:numId w:val="6"/>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Diharapkan dapat menambah wawasan dan pengetahuan mengenai aspek-aspek dibidang perpajakan.</w:t>
      </w:r>
    </w:p>
    <w:p w:rsidR="00220ED5" w:rsidRDefault="003A7AE2" w:rsidP="00220ED5">
      <w:pPr>
        <w:pStyle w:val="ListParagraph"/>
        <w:numPr>
          <w:ilvl w:val="0"/>
          <w:numId w:val="6"/>
        </w:numPr>
        <w:tabs>
          <w:tab w:val="left" w:pos="1418"/>
        </w:tabs>
        <w:spacing w:after="0" w:line="480" w:lineRule="auto"/>
        <w:ind w:left="1418" w:hanging="426"/>
        <w:jc w:val="both"/>
        <w:rPr>
          <w:rFonts w:ascii="Times New Roman" w:hAnsi="Times New Roman" w:cs="Times New Roman"/>
          <w:sz w:val="24"/>
          <w:szCs w:val="24"/>
        </w:rPr>
      </w:pPr>
      <w:r w:rsidRPr="00580AC3">
        <w:rPr>
          <w:rFonts w:ascii="Times New Roman" w:hAnsi="Times New Roman" w:cs="Times New Roman"/>
          <w:sz w:val="24"/>
          <w:szCs w:val="24"/>
        </w:rPr>
        <w:t>Sebagai bahan referensi tambahan dibidang perpajakan, sumbangan bagi peneliti lain yang memiliki keinginan untuk melakukan pe</w:t>
      </w:r>
      <w:r w:rsidR="00BC2DDB">
        <w:rPr>
          <w:rFonts w:ascii="Times New Roman" w:hAnsi="Times New Roman" w:cs="Times New Roman"/>
          <w:sz w:val="24"/>
          <w:szCs w:val="24"/>
        </w:rPr>
        <w:t>nelitian dan kajian yang serup</w:t>
      </w:r>
      <w:r w:rsidR="00220ED5">
        <w:rPr>
          <w:rFonts w:ascii="Times New Roman" w:hAnsi="Times New Roman" w:cs="Times New Roman"/>
          <w:sz w:val="24"/>
          <w:szCs w:val="24"/>
        </w:rPr>
        <w:t>a.</w:t>
      </w:r>
    </w:p>
    <w:p w:rsidR="000567DF" w:rsidRPr="000567DF" w:rsidRDefault="000567DF" w:rsidP="000567DF">
      <w:pPr>
        <w:pStyle w:val="ListParagraph"/>
        <w:tabs>
          <w:tab w:val="left" w:pos="1418"/>
        </w:tabs>
        <w:spacing w:after="0" w:line="480" w:lineRule="auto"/>
        <w:ind w:left="1418"/>
        <w:jc w:val="both"/>
        <w:rPr>
          <w:rFonts w:ascii="Times New Roman" w:hAnsi="Times New Roman" w:cs="Times New Roman"/>
          <w:sz w:val="12"/>
          <w:szCs w:val="24"/>
        </w:rPr>
      </w:pPr>
    </w:p>
    <w:p w:rsidR="00220ED5" w:rsidRDefault="003A7AE2" w:rsidP="00220ED5">
      <w:pPr>
        <w:pStyle w:val="ListParagraph"/>
        <w:numPr>
          <w:ilvl w:val="0"/>
          <w:numId w:val="10"/>
        </w:numPr>
        <w:spacing w:after="0" w:line="360" w:lineRule="auto"/>
        <w:ind w:left="567" w:hanging="567"/>
        <w:jc w:val="both"/>
        <w:rPr>
          <w:rFonts w:ascii="Times New Roman" w:hAnsi="Times New Roman" w:cs="Times New Roman"/>
          <w:b/>
          <w:sz w:val="24"/>
          <w:szCs w:val="24"/>
        </w:rPr>
      </w:pPr>
      <w:r w:rsidRPr="003E101A">
        <w:rPr>
          <w:rFonts w:ascii="Times New Roman" w:hAnsi="Times New Roman" w:cs="Times New Roman"/>
          <w:b/>
          <w:sz w:val="24"/>
          <w:szCs w:val="24"/>
        </w:rPr>
        <w:t>Sistematika Penulisan</w:t>
      </w:r>
    </w:p>
    <w:p w:rsidR="003A7AE2" w:rsidRPr="00220ED5" w:rsidRDefault="003A7AE2" w:rsidP="00971953">
      <w:pPr>
        <w:pStyle w:val="ListParagraph"/>
        <w:spacing w:after="0" w:line="480" w:lineRule="auto"/>
        <w:ind w:left="567" w:firstLine="567"/>
        <w:jc w:val="both"/>
        <w:rPr>
          <w:rFonts w:ascii="Times New Roman" w:hAnsi="Times New Roman" w:cs="Times New Roman"/>
          <w:b/>
          <w:sz w:val="24"/>
          <w:szCs w:val="24"/>
        </w:rPr>
      </w:pPr>
      <w:r w:rsidRPr="00220ED5">
        <w:rPr>
          <w:rFonts w:ascii="Times New Roman" w:hAnsi="Times New Roman" w:cs="Times New Roman"/>
          <w:sz w:val="24"/>
          <w:szCs w:val="24"/>
        </w:rPr>
        <w:t>Sistematika penulisan dalam</w:t>
      </w:r>
      <w:r w:rsidR="009D3BB9" w:rsidRPr="00220ED5">
        <w:rPr>
          <w:rFonts w:ascii="Times New Roman" w:hAnsi="Times New Roman" w:cs="Times New Roman"/>
          <w:sz w:val="24"/>
          <w:szCs w:val="24"/>
        </w:rPr>
        <w:t xml:space="preserve"> penelitian ini meliputi lima (5</w:t>
      </w:r>
      <w:r w:rsidRPr="00220ED5">
        <w:rPr>
          <w:rFonts w:ascii="Times New Roman" w:hAnsi="Times New Roman" w:cs="Times New Roman"/>
          <w:sz w:val="24"/>
          <w:szCs w:val="24"/>
        </w:rPr>
        <w:t>) bab.  Bab tersebut terdiri dari Pe</w:t>
      </w:r>
      <w:r w:rsidR="009D3BB9" w:rsidRPr="00220ED5">
        <w:rPr>
          <w:rFonts w:ascii="Times New Roman" w:hAnsi="Times New Roman" w:cs="Times New Roman"/>
          <w:sz w:val="24"/>
          <w:szCs w:val="24"/>
        </w:rPr>
        <w:t xml:space="preserve">ndahuluan, Tinjauan Pustaka, </w:t>
      </w:r>
      <w:r w:rsidRPr="00220ED5">
        <w:rPr>
          <w:rFonts w:ascii="Times New Roman" w:hAnsi="Times New Roman" w:cs="Times New Roman"/>
          <w:sz w:val="24"/>
          <w:szCs w:val="24"/>
        </w:rPr>
        <w:t>Metodologi Penelitian</w:t>
      </w:r>
      <w:r w:rsidR="009D3BB9" w:rsidRPr="00220ED5">
        <w:rPr>
          <w:rFonts w:ascii="Times New Roman" w:hAnsi="Times New Roman" w:cs="Times New Roman"/>
          <w:sz w:val="24"/>
          <w:szCs w:val="24"/>
        </w:rPr>
        <w:t>, Hasil Penelitian dan Pembahasan, dan Penutup</w:t>
      </w:r>
      <w:r w:rsidRPr="00220ED5">
        <w:rPr>
          <w:rFonts w:ascii="Times New Roman" w:hAnsi="Times New Roman" w:cs="Times New Roman"/>
          <w:sz w:val="24"/>
          <w:szCs w:val="24"/>
        </w:rPr>
        <w:t xml:space="preserve">. </w:t>
      </w:r>
    </w:p>
    <w:p w:rsidR="003A7AE2" w:rsidRDefault="003A7AE2" w:rsidP="00971953">
      <w:pPr>
        <w:pStyle w:val="ListParagraph"/>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Bab 1 dalam penelitian ini membahas mengenai Pendahuluan. </w:t>
      </w:r>
      <w:r w:rsidRPr="005324F1">
        <w:rPr>
          <w:rFonts w:ascii="Times New Roman" w:hAnsi="Times New Roman" w:cs="Times New Roman"/>
          <w:sz w:val="24"/>
          <w:szCs w:val="24"/>
        </w:rPr>
        <w:t>Pada pendahuluan dijelaskan mengenai isu-isu dan fenomena yang melatarbe</w:t>
      </w:r>
      <w:r>
        <w:rPr>
          <w:rFonts w:ascii="Times New Roman" w:hAnsi="Times New Roman" w:cs="Times New Roman"/>
          <w:sz w:val="24"/>
          <w:szCs w:val="24"/>
        </w:rPr>
        <w:t>lakangi penentuan judul yang</w:t>
      </w:r>
      <w:r w:rsidRPr="005324F1">
        <w:rPr>
          <w:rFonts w:ascii="Times New Roman" w:hAnsi="Times New Roman" w:cs="Times New Roman"/>
          <w:sz w:val="24"/>
          <w:szCs w:val="24"/>
        </w:rPr>
        <w:t xml:space="preserve"> dipilih. Selanjutnya dijelaskan pula mengenai tujuan penelitian, rumusan masalah, manfaat penelitian dan sistematika penulisan.</w:t>
      </w:r>
    </w:p>
    <w:p w:rsidR="003A7AE2" w:rsidRDefault="003A7AE2" w:rsidP="00971953">
      <w:pPr>
        <w:pStyle w:val="ListParagraph"/>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Bab 2 dalam penelitian ini membahas tentang Tinjauan Pustaka. Dalam Tinjauan Pustaka ini dipaparkan mengenai landasan teori yang mendasari penelitian ini. Selain itu, disertai dengan penjelasan mengenai variabel-variabel bebas dan variabel terikat yang diangkat pada penelitian ini. Kemudian dijelaskan pula pengembangan hipotesis dan kerangka penelitian untuk memperjelas dan menggambarkan penelitian yang akan dilakukan.</w:t>
      </w:r>
    </w:p>
    <w:p w:rsidR="003A7AE2" w:rsidRDefault="003A7AE2" w:rsidP="00971953">
      <w:pPr>
        <w:pStyle w:val="ListParagraph"/>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Bab 3 dijelaskan tentang Metodologi Penelitian. Pada metodologi penelitian dipaparkan populalsi dan sample yang akan dijadikan responden dalam penelitian ini. Selanjutnya dipaparkan </w:t>
      </w:r>
      <w:r w:rsidRPr="0083030A">
        <w:rPr>
          <w:rFonts w:ascii="Times New Roman" w:hAnsi="Times New Roman" w:cs="Times New Roman"/>
          <w:sz w:val="24"/>
          <w:szCs w:val="24"/>
        </w:rPr>
        <w:t>pula teknik pengumpulan data, definisi operasional dan pengukuran variabel dan te</w:t>
      </w:r>
      <w:r w:rsidR="009D3BB9">
        <w:rPr>
          <w:rFonts w:ascii="Times New Roman" w:hAnsi="Times New Roman" w:cs="Times New Roman"/>
          <w:sz w:val="24"/>
          <w:szCs w:val="24"/>
        </w:rPr>
        <w:t>knik pengujian dan analisa data</w:t>
      </w:r>
    </w:p>
    <w:p w:rsidR="009D3BB9" w:rsidRDefault="009D3BB9" w:rsidP="00971953">
      <w:pPr>
        <w:pStyle w:val="ListParagraph"/>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Bab 4 memaparkan mengenai </w:t>
      </w:r>
      <w:r w:rsidR="00971953">
        <w:rPr>
          <w:rFonts w:ascii="Times New Roman" w:hAnsi="Times New Roman" w:cs="Times New Roman"/>
          <w:sz w:val="24"/>
          <w:szCs w:val="24"/>
        </w:rPr>
        <w:t>Hasil Penelitian d</w:t>
      </w:r>
      <w:r w:rsidR="000D54FD">
        <w:rPr>
          <w:rFonts w:ascii="Times New Roman" w:hAnsi="Times New Roman" w:cs="Times New Roman"/>
          <w:sz w:val="24"/>
          <w:szCs w:val="24"/>
        </w:rPr>
        <w:t>an Pembahasan</w:t>
      </w:r>
      <w:r>
        <w:rPr>
          <w:rFonts w:ascii="Times New Roman" w:hAnsi="Times New Roman" w:cs="Times New Roman"/>
          <w:sz w:val="24"/>
          <w:szCs w:val="24"/>
        </w:rPr>
        <w:t xml:space="preserve">. Pada </w:t>
      </w:r>
      <w:r w:rsidR="000D54FD">
        <w:rPr>
          <w:rFonts w:ascii="Times New Roman" w:hAnsi="Times New Roman" w:cs="Times New Roman"/>
          <w:sz w:val="24"/>
          <w:szCs w:val="24"/>
        </w:rPr>
        <w:t>bab ini, di</w:t>
      </w:r>
      <w:r>
        <w:rPr>
          <w:rFonts w:ascii="Times New Roman" w:hAnsi="Times New Roman" w:cs="Times New Roman"/>
          <w:sz w:val="24"/>
          <w:szCs w:val="24"/>
        </w:rPr>
        <w:t xml:space="preserve">bahas secara rinci mengenai pengumpulan sampel, </w:t>
      </w:r>
      <w:r w:rsidR="000D54FD">
        <w:rPr>
          <w:rFonts w:ascii="Times New Roman" w:hAnsi="Times New Roman" w:cs="Times New Roman"/>
          <w:sz w:val="24"/>
          <w:szCs w:val="24"/>
        </w:rPr>
        <w:t xml:space="preserve">dan </w:t>
      </w:r>
      <w:r>
        <w:rPr>
          <w:rFonts w:ascii="Times New Roman" w:hAnsi="Times New Roman" w:cs="Times New Roman"/>
          <w:sz w:val="24"/>
          <w:szCs w:val="24"/>
        </w:rPr>
        <w:t>karakteristik responden</w:t>
      </w:r>
      <w:r w:rsidR="000D54FD">
        <w:rPr>
          <w:rFonts w:ascii="Times New Roman" w:hAnsi="Times New Roman" w:cs="Times New Roman"/>
          <w:sz w:val="24"/>
          <w:szCs w:val="24"/>
        </w:rPr>
        <w:t>. Selanjutnya, dijelaskan pula hasil uji validitas dan reliabilitas instrumen. Selain itu hasil uji asumsi klasik berupa uji normalitas dan uji multikolinieritas juga dijelaskan pada bab ini. Pembahasan terakhir pada bab ini adalah mengenai hasil uji hipotesis dari variabel independen.</w:t>
      </w:r>
    </w:p>
    <w:p w:rsidR="000D54FD" w:rsidRPr="009D3BB9" w:rsidRDefault="000D54FD" w:rsidP="00971953">
      <w:pPr>
        <w:pStyle w:val="ListParagraph"/>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Bab 5 berisikan Penutup. Pada bab ini di bagi atas tiga bagian. Bagian pertam mengenai kesimpulan dari penelitian yang telah dilakukan. Bagian kedua mengenai keterbatasan dari penelitian yang dilakukan. Sedangkan bagian ketiga berisikan saran dari penulis untuk peneliti berikutnya.</w:t>
      </w:r>
    </w:p>
    <w:p w:rsidR="003A7AE2" w:rsidRPr="009D76B4" w:rsidRDefault="003A7AE2" w:rsidP="00971953">
      <w:pPr>
        <w:pStyle w:val="ListParagraph"/>
        <w:spacing w:after="0" w:line="480" w:lineRule="auto"/>
        <w:ind w:left="567" w:firstLine="447"/>
        <w:jc w:val="both"/>
        <w:rPr>
          <w:rFonts w:ascii="Times New Roman" w:hAnsi="Times New Roman" w:cs="Times New Roman"/>
          <w:sz w:val="24"/>
          <w:szCs w:val="24"/>
        </w:rPr>
      </w:pPr>
    </w:p>
    <w:p w:rsidR="003A7AE2" w:rsidRDefault="003A7AE2" w:rsidP="003A7AE2">
      <w:pPr>
        <w:pStyle w:val="ListParagraph"/>
        <w:spacing w:after="0" w:line="480" w:lineRule="auto"/>
        <w:ind w:left="567" w:firstLine="447"/>
        <w:jc w:val="both"/>
        <w:rPr>
          <w:rFonts w:ascii="Times New Roman" w:hAnsi="Times New Roman" w:cs="Times New Roman"/>
          <w:sz w:val="24"/>
          <w:szCs w:val="24"/>
        </w:rPr>
      </w:pPr>
    </w:p>
    <w:p w:rsidR="004020B8" w:rsidRDefault="004020B8">
      <w:bookmarkStart w:id="0" w:name="_GoBack"/>
      <w:bookmarkEnd w:id="0"/>
    </w:p>
    <w:sectPr w:rsidR="004020B8" w:rsidSect="000567DF">
      <w:footerReference w:type="default" r:id="rId1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7F" w:rsidRDefault="0011717F">
      <w:pPr>
        <w:spacing w:after="0" w:line="240" w:lineRule="auto"/>
      </w:pPr>
      <w:r>
        <w:separator/>
      </w:r>
    </w:p>
  </w:endnote>
  <w:endnote w:type="continuationSeparator" w:id="0">
    <w:p w:rsidR="0011717F" w:rsidRDefault="0011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76497"/>
      <w:docPartObj>
        <w:docPartGallery w:val="Page Numbers (Bottom of Page)"/>
        <w:docPartUnique/>
      </w:docPartObj>
    </w:sdtPr>
    <w:sdtEndPr>
      <w:rPr>
        <w:noProof/>
      </w:rPr>
    </w:sdtEndPr>
    <w:sdtContent>
      <w:p w:rsidR="003E0D35" w:rsidRDefault="00C256A6">
        <w:pPr>
          <w:pStyle w:val="Footer"/>
          <w:jc w:val="center"/>
        </w:pPr>
        <w:r>
          <w:fldChar w:fldCharType="begin"/>
        </w:r>
        <w:r>
          <w:instrText xml:space="preserve"> PAGE   \* MERGEFORMAT </w:instrText>
        </w:r>
        <w:r>
          <w:fldChar w:fldCharType="separate"/>
        </w:r>
        <w:r w:rsidR="00E11CF4">
          <w:rPr>
            <w:noProof/>
          </w:rPr>
          <w:t>11</w:t>
        </w:r>
        <w:r>
          <w:rPr>
            <w:noProof/>
          </w:rPr>
          <w:fldChar w:fldCharType="end"/>
        </w:r>
      </w:p>
    </w:sdtContent>
  </w:sdt>
  <w:p w:rsidR="003E0D35" w:rsidRDefault="00E11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7F" w:rsidRDefault="0011717F">
      <w:pPr>
        <w:spacing w:after="0" w:line="240" w:lineRule="auto"/>
      </w:pPr>
      <w:r>
        <w:separator/>
      </w:r>
    </w:p>
  </w:footnote>
  <w:footnote w:type="continuationSeparator" w:id="0">
    <w:p w:rsidR="0011717F" w:rsidRDefault="0011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320"/>
    <w:multiLevelType w:val="hybridMultilevel"/>
    <w:tmpl w:val="810ADF6E"/>
    <w:lvl w:ilvl="0" w:tplc="12DCD668">
      <w:start w:val="1"/>
      <w:numFmt w:val="decimal"/>
      <w:lvlText w:val="1.%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7E6F8E"/>
    <w:multiLevelType w:val="hybridMultilevel"/>
    <w:tmpl w:val="DF08B3B0"/>
    <w:lvl w:ilvl="0" w:tplc="96B2DA2A">
      <w:start w:val="1"/>
      <w:numFmt w:val="decimal"/>
      <w:lvlText w:val="1.%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291275"/>
    <w:multiLevelType w:val="hybridMultilevel"/>
    <w:tmpl w:val="A204208A"/>
    <w:lvl w:ilvl="0" w:tplc="79C27F2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54E3010"/>
    <w:multiLevelType w:val="hybridMultilevel"/>
    <w:tmpl w:val="423C61CE"/>
    <w:lvl w:ilvl="0" w:tplc="0421000F">
      <w:start w:val="1"/>
      <w:numFmt w:val="decimal"/>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4">
    <w:nsid w:val="4E107B4E"/>
    <w:multiLevelType w:val="hybridMultilevel"/>
    <w:tmpl w:val="C20AA828"/>
    <w:lvl w:ilvl="0" w:tplc="4D6E0D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8A74637"/>
    <w:multiLevelType w:val="hybridMultilevel"/>
    <w:tmpl w:val="CB0C1A40"/>
    <w:lvl w:ilvl="0" w:tplc="494675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48756C8"/>
    <w:multiLevelType w:val="hybridMultilevel"/>
    <w:tmpl w:val="1422E434"/>
    <w:lvl w:ilvl="0" w:tplc="DBE6BB44">
      <w:start w:val="2"/>
      <w:numFmt w:val="decimal"/>
      <w:lvlText w:val="1.%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1827CF"/>
    <w:multiLevelType w:val="hybridMultilevel"/>
    <w:tmpl w:val="F0905B40"/>
    <w:lvl w:ilvl="0" w:tplc="7E82C86E">
      <w:start w:val="1"/>
      <w:numFmt w:val="decimal"/>
      <w:lvlText w:val="1.%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0463D5"/>
    <w:multiLevelType w:val="hybridMultilevel"/>
    <w:tmpl w:val="B7ACEE4E"/>
    <w:lvl w:ilvl="0" w:tplc="349E1A3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754F3353"/>
    <w:multiLevelType w:val="hybridMultilevel"/>
    <w:tmpl w:val="5D04C77C"/>
    <w:lvl w:ilvl="0" w:tplc="D19AB0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7E4A2662"/>
    <w:multiLevelType w:val="hybridMultilevel"/>
    <w:tmpl w:val="FC04C022"/>
    <w:lvl w:ilvl="0" w:tplc="D19AB0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5"/>
  </w:num>
  <w:num w:numId="3">
    <w:abstractNumId w:val="10"/>
  </w:num>
  <w:num w:numId="4">
    <w:abstractNumId w:val="9"/>
  </w:num>
  <w:num w:numId="5">
    <w:abstractNumId w:val="2"/>
  </w:num>
  <w:num w:numId="6">
    <w:abstractNumId w:val="4"/>
  </w:num>
  <w:num w:numId="7">
    <w:abstractNumId w:val="8"/>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E2"/>
    <w:rsid w:val="0002016A"/>
    <w:rsid w:val="0002431A"/>
    <w:rsid w:val="00031252"/>
    <w:rsid w:val="0004016E"/>
    <w:rsid w:val="000567DF"/>
    <w:rsid w:val="00063578"/>
    <w:rsid w:val="00065376"/>
    <w:rsid w:val="00082208"/>
    <w:rsid w:val="00087062"/>
    <w:rsid w:val="000C0B07"/>
    <w:rsid w:val="000D4C3C"/>
    <w:rsid w:val="000D4E6C"/>
    <w:rsid w:val="000D54FD"/>
    <w:rsid w:val="001126F6"/>
    <w:rsid w:val="0011717F"/>
    <w:rsid w:val="0012219A"/>
    <w:rsid w:val="0013021B"/>
    <w:rsid w:val="00133209"/>
    <w:rsid w:val="00141276"/>
    <w:rsid w:val="001769B7"/>
    <w:rsid w:val="00185129"/>
    <w:rsid w:val="00200889"/>
    <w:rsid w:val="00220ED5"/>
    <w:rsid w:val="002267EF"/>
    <w:rsid w:val="0024381E"/>
    <w:rsid w:val="00255CA4"/>
    <w:rsid w:val="00277F99"/>
    <w:rsid w:val="002839A6"/>
    <w:rsid w:val="002C5E32"/>
    <w:rsid w:val="002D64F3"/>
    <w:rsid w:val="002F339B"/>
    <w:rsid w:val="002F4541"/>
    <w:rsid w:val="00324C1A"/>
    <w:rsid w:val="00341918"/>
    <w:rsid w:val="00341BA1"/>
    <w:rsid w:val="003508E1"/>
    <w:rsid w:val="00356413"/>
    <w:rsid w:val="00370251"/>
    <w:rsid w:val="003726C4"/>
    <w:rsid w:val="00375F22"/>
    <w:rsid w:val="00396F7F"/>
    <w:rsid w:val="003A7AE2"/>
    <w:rsid w:val="004020B8"/>
    <w:rsid w:val="004657FF"/>
    <w:rsid w:val="00472064"/>
    <w:rsid w:val="00477533"/>
    <w:rsid w:val="00487367"/>
    <w:rsid w:val="004B4A46"/>
    <w:rsid w:val="004C53F2"/>
    <w:rsid w:val="004D3E25"/>
    <w:rsid w:val="004D6754"/>
    <w:rsid w:val="004E02C7"/>
    <w:rsid w:val="004E0DB3"/>
    <w:rsid w:val="00574F86"/>
    <w:rsid w:val="00590E62"/>
    <w:rsid w:val="00593D76"/>
    <w:rsid w:val="005B454C"/>
    <w:rsid w:val="00626918"/>
    <w:rsid w:val="00635B6F"/>
    <w:rsid w:val="006458D9"/>
    <w:rsid w:val="00647023"/>
    <w:rsid w:val="00656413"/>
    <w:rsid w:val="006622BD"/>
    <w:rsid w:val="0068354F"/>
    <w:rsid w:val="00694E69"/>
    <w:rsid w:val="006A6D0A"/>
    <w:rsid w:val="006D50D4"/>
    <w:rsid w:val="006F2869"/>
    <w:rsid w:val="00715ABE"/>
    <w:rsid w:val="00727824"/>
    <w:rsid w:val="007D5DC5"/>
    <w:rsid w:val="007F7836"/>
    <w:rsid w:val="008146A7"/>
    <w:rsid w:val="0081475A"/>
    <w:rsid w:val="00832BF4"/>
    <w:rsid w:val="00840067"/>
    <w:rsid w:val="00871C53"/>
    <w:rsid w:val="0087409F"/>
    <w:rsid w:val="0087736A"/>
    <w:rsid w:val="00882B08"/>
    <w:rsid w:val="00893700"/>
    <w:rsid w:val="008F2FF2"/>
    <w:rsid w:val="008F66C1"/>
    <w:rsid w:val="009113BC"/>
    <w:rsid w:val="009471D2"/>
    <w:rsid w:val="00953F5D"/>
    <w:rsid w:val="0095772A"/>
    <w:rsid w:val="00971953"/>
    <w:rsid w:val="009C2FC2"/>
    <w:rsid w:val="009D3BB9"/>
    <w:rsid w:val="009E0E94"/>
    <w:rsid w:val="009E34FA"/>
    <w:rsid w:val="00A10336"/>
    <w:rsid w:val="00A160A6"/>
    <w:rsid w:val="00A362FB"/>
    <w:rsid w:val="00A62A5B"/>
    <w:rsid w:val="00A66993"/>
    <w:rsid w:val="00AC2874"/>
    <w:rsid w:val="00AC29E4"/>
    <w:rsid w:val="00B00EAE"/>
    <w:rsid w:val="00B0557D"/>
    <w:rsid w:val="00B10804"/>
    <w:rsid w:val="00B13352"/>
    <w:rsid w:val="00B4526F"/>
    <w:rsid w:val="00B519EB"/>
    <w:rsid w:val="00B535FD"/>
    <w:rsid w:val="00B8385D"/>
    <w:rsid w:val="00BB689B"/>
    <w:rsid w:val="00BC2DDB"/>
    <w:rsid w:val="00BC5815"/>
    <w:rsid w:val="00BD14AE"/>
    <w:rsid w:val="00BD1C08"/>
    <w:rsid w:val="00BE2367"/>
    <w:rsid w:val="00C20D9D"/>
    <w:rsid w:val="00C243D2"/>
    <w:rsid w:val="00C256A6"/>
    <w:rsid w:val="00C470F0"/>
    <w:rsid w:val="00C76EB9"/>
    <w:rsid w:val="00CC2AC0"/>
    <w:rsid w:val="00CE4CE2"/>
    <w:rsid w:val="00CF25CD"/>
    <w:rsid w:val="00D13933"/>
    <w:rsid w:val="00D55E54"/>
    <w:rsid w:val="00D72E89"/>
    <w:rsid w:val="00D9247F"/>
    <w:rsid w:val="00D97426"/>
    <w:rsid w:val="00DA7355"/>
    <w:rsid w:val="00DB0DA1"/>
    <w:rsid w:val="00DC2DFD"/>
    <w:rsid w:val="00DD3C03"/>
    <w:rsid w:val="00DE30ED"/>
    <w:rsid w:val="00E11CF4"/>
    <w:rsid w:val="00E30D2D"/>
    <w:rsid w:val="00E37456"/>
    <w:rsid w:val="00E47DBF"/>
    <w:rsid w:val="00E54FB6"/>
    <w:rsid w:val="00E627D3"/>
    <w:rsid w:val="00E85F95"/>
    <w:rsid w:val="00E915E0"/>
    <w:rsid w:val="00E9184A"/>
    <w:rsid w:val="00E96E74"/>
    <w:rsid w:val="00EA62F8"/>
    <w:rsid w:val="00EB6136"/>
    <w:rsid w:val="00EE3FFB"/>
    <w:rsid w:val="00EE69E2"/>
    <w:rsid w:val="00EF043B"/>
    <w:rsid w:val="00F107AC"/>
    <w:rsid w:val="00F260F9"/>
    <w:rsid w:val="00F315DA"/>
    <w:rsid w:val="00F754EB"/>
    <w:rsid w:val="00F86FD2"/>
    <w:rsid w:val="00FE64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AE2"/>
    <w:pPr>
      <w:ind w:left="720"/>
      <w:contextualSpacing/>
    </w:pPr>
  </w:style>
  <w:style w:type="character" w:styleId="Hyperlink">
    <w:name w:val="Hyperlink"/>
    <w:basedOn w:val="DefaultParagraphFont"/>
    <w:uiPriority w:val="99"/>
    <w:unhideWhenUsed/>
    <w:rsid w:val="003A7AE2"/>
    <w:rPr>
      <w:color w:val="0000FF" w:themeColor="hyperlink"/>
      <w:u w:val="single"/>
    </w:rPr>
  </w:style>
  <w:style w:type="paragraph" w:styleId="Footer">
    <w:name w:val="footer"/>
    <w:basedOn w:val="Normal"/>
    <w:link w:val="FooterChar"/>
    <w:uiPriority w:val="99"/>
    <w:unhideWhenUsed/>
    <w:rsid w:val="003A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E2"/>
  </w:style>
  <w:style w:type="paragraph" w:styleId="BalloonText">
    <w:name w:val="Balloon Text"/>
    <w:basedOn w:val="Normal"/>
    <w:link w:val="BalloonTextChar"/>
    <w:uiPriority w:val="99"/>
    <w:semiHidden/>
    <w:unhideWhenUsed/>
    <w:rsid w:val="003A7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AE2"/>
    <w:pPr>
      <w:ind w:left="720"/>
      <w:contextualSpacing/>
    </w:pPr>
  </w:style>
  <w:style w:type="character" w:styleId="Hyperlink">
    <w:name w:val="Hyperlink"/>
    <w:basedOn w:val="DefaultParagraphFont"/>
    <w:uiPriority w:val="99"/>
    <w:unhideWhenUsed/>
    <w:rsid w:val="003A7AE2"/>
    <w:rPr>
      <w:color w:val="0000FF" w:themeColor="hyperlink"/>
      <w:u w:val="single"/>
    </w:rPr>
  </w:style>
  <w:style w:type="paragraph" w:styleId="Footer">
    <w:name w:val="footer"/>
    <w:basedOn w:val="Normal"/>
    <w:link w:val="FooterChar"/>
    <w:uiPriority w:val="99"/>
    <w:unhideWhenUsed/>
    <w:rsid w:val="003A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E2"/>
  </w:style>
  <w:style w:type="paragraph" w:styleId="BalloonText">
    <w:name w:val="Balloon Text"/>
    <w:basedOn w:val="Normal"/>
    <w:link w:val="BalloonTextChar"/>
    <w:uiPriority w:val="99"/>
    <w:semiHidden/>
    <w:unhideWhenUsed/>
    <w:rsid w:val="003A7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88958">
      <w:bodyDiv w:val="1"/>
      <w:marLeft w:val="0"/>
      <w:marRight w:val="0"/>
      <w:marTop w:val="0"/>
      <w:marBottom w:val="0"/>
      <w:divBdr>
        <w:top w:val="none" w:sz="0" w:space="0" w:color="auto"/>
        <w:left w:val="none" w:sz="0" w:space="0" w:color="auto"/>
        <w:bottom w:val="none" w:sz="0" w:space="0" w:color="auto"/>
        <w:right w:val="none" w:sz="0" w:space="0" w:color="auto"/>
      </w:divBdr>
    </w:div>
    <w:div w:id="1149398224">
      <w:bodyDiv w:val="1"/>
      <w:marLeft w:val="0"/>
      <w:marRight w:val="0"/>
      <w:marTop w:val="0"/>
      <w:marBottom w:val="0"/>
      <w:divBdr>
        <w:top w:val="none" w:sz="0" w:space="0" w:color="auto"/>
        <w:left w:val="none" w:sz="0" w:space="0" w:color="auto"/>
        <w:bottom w:val="none" w:sz="0" w:space="0" w:color="auto"/>
        <w:right w:val="none" w:sz="0" w:space="0" w:color="auto"/>
      </w:divBdr>
    </w:div>
    <w:div w:id="1574781126">
      <w:bodyDiv w:val="1"/>
      <w:marLeft w:val="0"/>
      <w:marRight w:val="0"/>
      <w:marTop w:val="0"/>
      <w:marBottom w:val="0"/>
      <w:divBdr>
        <w:top w:val="none" w:sz="0" w:space="0" w:color="auto"/>
        <w:left w:val="none" w:sz="0" w:space="0" w:color="auto"/>
        <w:bottom w:val="none" w:sz="0" w:space="0" w:color="auto"/>
        <w:right w:val="none" w:sz="0" w:space="0" w:color="auto"/>
      </w:divBdr>
    </w:div>
    <w:div w:id="16145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pka.padang.go.id" TargetMode="External"/><Relationship Id="rId4" Type="http://schemas.microsoft.com/office/2007/relationships/stylesWithEffects" Target="stylesWithEffects.xml"/><Relationship Id="rId9" Type="http://schemas.openxmlformats.org/officeDocument/2006/relationships/hyperlink" Target="http://www.paja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1774-393C-460D-9B9B-7AC482A1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11</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ZETKA 4</cp:lastModifiedBy>
  <cp:revision>16</cp:revision>
  <cp:lastPrinted>2015-02-18T13:31:00Z</cp:lastPrinted>
  <dcterms:created xsi:type="dcterms:W3CDTF">2015-01-02T01:47:00Z</dcterms:created>
  <dcterms:modified xsi:type="dcterms:W3CDTF">2015-02-18T13:35:00Z</dcterms:modified>
</cp:coreProperties>
</file>