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C9" w:rsidRPr="00194E64" w:rsidRDefault="00CE30C9" w:rsidP="00CE30C9">
      <w:pPr>
        <w:spacing w:after="0" w:line="360" w:lineRule="auto"/>
        <w:jc w:val="center"/>
        <w:rPr>
          <w:rFonts w:ascii="Times New Roman" w:hAnsi="Times New Roman" w:cs="Times New Roman"/>
          <w:b/>
          <w:bCs/>
          <w:sz w:val="24"/>
          <w:szCs w:val="24"/>
          <w:lang w:val="id-ID"/>
        </w:rPr>
      </w:pPr>
      <w:r>
        <w:rPr>
          <w:rFonts w:ascii="Times New Roman" w:eastAsia="Times New Roman" w:hAnsi="Times New Roman" w:cs="Times New Roman"/>
          <w:i/>
          <w:sz w:val="24"/>
          <w:szCs w:val="24"/>
        </w:rPr>
        <w:tab/>
      </w:r>
      <w:r w:rsidRPr="00194E64">
        <w:rPr>
          <w:rFonts w:ascii="Times New Roman" w:hAnsi="Times New Roman" w:cs="Times New Roman"/>
          <w:b/>
          <w:bCs/>
          <w:sz w:val="24"/>
          <w:szCs w:val="24"/>
          <w:lang w:val="id-ID"/>
        </w:rPr>
        <w:t xml:space="preserve">Pengaruh Likuiditas, Solvabilitas, Profitabilitas dan Ukuran Perusahaan Terhadap </w:t>
      </w:r>
      <w:r w:rsidRPr="00194E64">
        <w:rPr>
          <w:rFonts w:ascii="Times New Roman" w:hAnsi="Times New Roman" w:cs="Times New Roman"/>
          <w:b/>
          <w:bCs/>
          <w:i/>
          <w:sz w:val="24"/>
          <w:szCs w:val="24"/>
          <w:lang w:val="id-ID"/>
        </w:rPr>
        <w:t>Rating</w:t>
      </w:r>
      <w:r w:rsidRPr="00194E64">
        <w:rPr>
          <w:rFonts w:ascii="Times New Roman" w:hAnsi="Times New Roman" w:cs="Times New Roman"/>
          <w:b/>
          <w:bCs/>
          <w:sz w:val="24"/>
          <w:szCs w:val="24"/>
          <w:lang w:val="id-ID"/>
        </w:rPr>
        <w:t xml:space="preserve"> Kesehatan Perusahaan Keuangan di Bursa Efek Indonesia</w:t>
      </w:r>
    </w:p>
    <w:p w:rsidR="00CE30C9" w:rsidRPr="00194E64" w:rsidRDefault="00CE30C9" w:rsidP="00CE30C9">
      <w:pPr>
        <w:spacing w:after="0" w:line="360" w:lineRule="auto"/>
        <w:jc w:val="center"/>
        <w:rPr>
          <w:rFonts w:ascii="Times New Roman" w:hAnsi="Times New Roman" w:cs="Times New Roman"/>
          <w:b/>
          <w:bCs/>
          <w:sz w:val="24"/>
          <w:szCs w:val="24"/>
          <w:lang w:val="id-ID"/>
        </w:rPr>
      </w:pPr>
    </w:p>
    <w:p w:rsidR="00CE30C9" w:rsidRPr="00194E64" w:rsidRDefault="00CE30C9" w:rsidP="00CE30C9">
      <w:pPr>
        <w:spacing w:after="0" w:line="360" w:lineRule="auto"/>
        <w:jc w:val="center"/>
        <w:rPr>
          <w:rFonts w:ascii="Times New Roman" w:hAnsi="Times New Roman" w:cs="Times New Roman"/>
          <w:b/>
          <w:bCs/>
          <w:sz w:val="24"/>
          <w:szCs w:val="24"/>
          <w:lang w:val="id-ID"/>
        </w:rPr>
      </w:pPr>
      <w:r w:rsidRPr="00194E64">
        <w:rPr>
          <w:rFonts w:ascii="Times New Roman" w:hAnsi="Times New Roman" w:cs="Times New Roman"/>
          <w:b/>
          <w:bCs/>
          <w:sz w:val="24"/>
          <w:szCs w:val="24"/>
          <w:lang w:val="id-ID"/>
        </w:rPr>
        <w:t>Oleh</w:t>
      </w:r>
    </w:p>
    <w:p w:rsidR="00CE30C9" w:rsidRPr="00194E64" w:rsidRDefault="00CE30C9" w:rsidP="00CE30C9">
      <w:pPr>
        <w:spacing w:after="0" w:line="360" w:lineRule="auto"/>
        <w:jc w:val="center"/>
        <w:rPr>
          <w:rFonts w:ascii="Times New Roman" w:hAnsi="Times New Roman" w:cs="Times New Roman"/>
          <w:b/>
          <w:bCs/>
          <w:sz w:val="24"/>
          <w:szCs w:val="24"/>
          <w:lang w:val="id-ID"/>
        </w:rPr>
      </w:pPr>
    </w:p>
    <w:p w:rsidR="00CE30C9" w:rsidRPr="00194E64" w:rsidRDefault="00CE30C9" w:rsidP="00CE30C9">
      <w:pPr>
        <w:spacing w:after="0" w:line="360" w:lineRule="auto"/>
        <w:jc w:val="center"/>
        <w:rPr>
          <w:rFonts w:ascii="Times New Roman" w:hAnsi="Times New Roman" w:cs="Times New Roman"/>
          <w:b/>
          <w:bCs/>
          <w:sz w:val="24"/>
          <w:szCs w:val="24"/>
          <w:vertAlign w:val="superscript"/>
          <w:lang w:val="id-ID"/>
        </w:rPr>
      </w:pPr>
      <w:r w:rsidRPr="00194E64">
        <w:rPr>
          <w:rFonts w:ascii="Times New Roman" w:hAnsi="Times New Roman" w:cs="Times New Roman"/>
          <w:b/>
          <w:bCs/>
          <w:sz w:val="24"/>
          <w:szCs w:val="24"/>
          <w:lang w:val="id-ID"/>
        </w:rPr>
        <w:t>Rara Juneva</w:t>
      </w:r>
      <w:r w:rsidRPr="00194E64">
        <w:rPr>
          <w:rFonts w:ascii="Times New Roman" w:hAnsi="Times New Roman" w:cs="Times New Roman"/>
          <w:b/>
          <w:bCs/>
          <w:sz w:val="24"/>
          <w:szCs w:val="24"/>
          <w:vertAlign w:val="superscript"/>
          <w:lang w:val="id-ID"/>
        </w:rPr>
        <w:t>1</w:t>
      </w:r>
      <w:r w:rsidRPr="00194E64">
        <w:rPr>
          <w:rFonts w:ascii="Times New Roman" w:hAnsi="Times New Roman" w:cs="Times New Roman"/>
          <w:b/>
          <w:bCs/>
          <w:sz w:val="24"/>
          <w:szCs w:val="24"/>
          <w:lang w:val="id-ID"/>
        </w:rPr>
        <w:t xml:space="preserve"> Listiana Sri Mulatsih</w:t>
      </w:r>
      <w:r w:rsidRPr="00194E64">
        <w:rPr>
          <w:rFonts w:ascii="Times New Roman" w:hAnsi="Times New Roman" w:cs="Times New Roman"/>
          <w:b/>
          <w:bCs/>
          <w:sz w:val="24"/>
          <w:szCs w:val="24"/>
          <w:vertAlign w:val="superscript"/>
          <w:lang w:val="id-ID"/>
        </w:rPr>
        <w:t>1</w:t>
      </w:r>
      <w:r w:rsidRPr="00194E64">
        <w:rPr>
          <w:rFonts w:ascii="Times New Roman" w:hAnsi="Times New Roman" w:cs="Times New Roman"/>
          <w:b/>
          <w:bCs/>
          <w:sz w:val="24"/>
          <w:szCs w:val="24"/>
          <w:lang w:val="id-ID"/>
        </w:rPr>
        <w:t xml:space="preserve"> dan Surya Dharma</w:t>
      </w:r>
      <w:r w:rsidRPr="00194E64">
        <w:rPr>
          <w:rFonts w:ascii="Times New Roman" w:hAnsi="Times New Roman" w:cs="Times New Roman"/>
          <w:b/>
          <w:bCs/>
          <w:sz w:val="24"/>
          <w:szCs w:val="24"/>
          <w:vertAlign w:val="superscript"/>
          <w:lang w:val="id-ID"/>
        </w:rPr>
        <w:t>1</w:t>
      </w:r>
    </w:p>
    <w:p w:rsidR="00CE30C9" w:rsidRPr="001C4275" w:rsidRDefault="001C4275" w:rsidP="00CE30C9">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Email:r,juneva@yahoo.co.id</w:t>
      </w:r>
      <w:proofErr w:type="spellEnd"/>
    </w:p>
    <w:p w:rsidR="00CE30C9" w:rsidRPr="00194E64" w:rsidRDefault="00CE30C9" w:rsidP="00CE30C9">
      <w:pPr>
        <w:spacing w:after="0" w:line="360" w:lineRule="auto"/>
        <w:jc w:val="center"/>
        <w:rPr>
          <w:rFonts w:ascii="Times New Roman" w:hAnsi="Times New Roman" w:cs="Times New Roman"/>
          <w:b/>
          <w:bCs/>
          <w:sz w:val="24"/>
          <w:szCs w:val="24"/>
          <w:lang w:val="id-ID"/>
        </w:rPr>
      </w:pPr>
      <w:r w:rsidRPr="00194E64">
        <w:rPr>
          <w:rFonts w:ascii="Times New Roman" w:hAnsi="Times New Roman" w:cs="Times New Roman"/>
          <w:b/>
          <w:bCs/>
          <w:sz w:val="24"/>
          <w:szCs w:val="24"/>
          <w:lang w:val="id-ID"/>
        </w:rPr>
        <w:t>Abstrak</w:t>
      </w:r>
    </w:p>
    <w:p w:rsidR="00CE30C9" w:rsidRDefault="00CE30C9" w:rsidP="002C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p>
    <w:p w:rsidR="00CE30C9" w:rsidRDefault="00CE30C9" w:rsidP="002C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2C4C5D" w:rsidRPr="002C4C5D" w:rsidRDefault="00CE30C9" w:rsidP="002C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proofErr w:type="gramStart"/>
      <w:r w:rsidR="002C4C5D">
        <w:rPr>
          <w:rFonts w:ascii="Times New Roman" w:eastAsia="Times New Roman" w:hAnsi="Times New Roman" w:cs="Times New Roman"/>
          <w:i/>
          <w:sz w:val="24"/>
          <w:szCs w:val="24"/>
        </w:rPr>
        <w:t>Rating</w:t>
      </w:r>
      <w:r w:rsidR="002C4C5D" w:rsidRPr="002C4C5D">
        <w:rPr>
          <w:rFonts w:ascii="Times New Roman" w:eastAsia="Times New Roman" w:hAnsi="Times New Roman" w:cs="Times New Roman"/>
          <w:sz w:val="24"/>
          <w:szCs w:val="24"/>
          <w:lang w:val="id-ID"/>
        </w:rPr>
        <w:t xml:space="preserve"> kesehatan perusahaan menjadi salah satu keputusan penting yang mempengaruhi investor dalam be</w:t>
      </w:r>
      <w:r w:rsidR="002C4C5D">
        <w:rPr>
          <w:rFonts w:ascii="Times New Roman" w:eastAsia="Times New Roman" w:hAnsi="Times New Roman" w:cs="Times New Roman"/>
          <w:sz w:val="24"/>
          <w:szCs w:val="24"/>
          <w:lang w:val="id-ID"/>
        </w:rPr>
        <w:t>rinvestasi.</w:t>
      </w:r>
      <w:proofErr w:type="gramEnd"/>
      <w:r w:rsidR="002C4C5D">
        <w:rPr>
          <w:rFonts w:ascii="Times New Roman" w:eastAsia="Times New Roman" w:hAnsi="Times New Roman" w:cs="Times New Roman"/>
          <w:sz w:val="24"/>
          <w:szCs w:val="24"/>
          <w:lang w:val="id-ID"/>
        </w:rPr>
        <w:t xml:space="preserve"> </w:t>
      </w:r>
      <w:proofErr w:type="gramStart"/>
      <w:r w:rsidR="002C4C5D">
        <w:rPr>
          <w:rFonts w:ascii="Times New Roman" w:eastAsia="Times New Roman" w:hAnsi="Times New Roman" w:cs="Times New Roman"/>
          <w:i/>
          <w:sz w:val="24"/>
          <w:szCs w:val="24"/>
        </w:rPr>
        <w:t>Rating</w:t>
      </w:r>
      <w:r w:rsidR="002C4C5D" w:rsidRPr="002C4C5D">
        <w:rPr>
          <w:rFonts w:ascii="Times New Roman" w:eastAsia="Times New Roman" w:hAnsi="Times New Roman" w:cs="Times New Roman"/>
          <w:sz w:val="24"/>
          <w:szCs w:val="24"/>
          <w:lang w:val="id-ID"/>
        </w:rPr>
        <w:t xml:space="preserve"> kesehatan</w:t>
      </w:r>
      <w:r w:rsidR="002C4C5D">
        <w:rPr>
          <w:rFonts w:ascii="Times New Roman" w:eastAsia="Times New Roman" w:hAnsi="Times New Roman" w:cs="Times New Roman"/>
          <w:sz w:val="24"/>
          <w:szCs w:val="24"/>
        </w:rPr>
        <w:t xml:space="preserve"> Perusahaan</w:t>
      </w:r>
      <w:r w:rsidR="002C4C5D" w:rsidRPr="002C4C5D">
        <w:rPr>
          <w:rFonts w:ascii="Times New Roman" w:eastAsia="Times New Roman" w:hAnsi="Times New Roman" w:cs="Times New Roman"/>
          <w:sz w:val="24"/>
          <w:szCs w:val="24"/>
          <w:lang w:val="id-ID"/>
        </w:rPr>
        <w:t xml:space="preserve"> dipengaruhi oleh posisi likuiditas, solvabilitas, profitabilitas dan ukuran perusahaan.</w:t>
      </w:r>
      <w:proofErr w:type="gramEnd"/>
      <w:r w:rsidR="002C4C5D" w:rsidRPr="002C4C5D">
        <w:rPr>
          <w:rFonts w:ascii="Times New Roman" w:eastAsia="Times New Roman" w:hAnsi="Times New Roman" w:cs="Times New Roman"/>
          <w:sz w:val="24"/>
          <w:szCs w:val="24"/>
          <w:lang w:val="id-ID"/>
        </w:rPr>
        <w:t xml:space="preserve"> Oleh karena itu, tujuan da</w:t>
      </w:r>
      <w:r w:rsidR="002C4C5D">
        <w:rPr>
          <w:rFonts w:ascii="Times New Roman" w:eastAsia="Times New Roman" w:hAnsi="Times New Roman" w:cs="Times New Roman"/>
          <w:sz w:val="24"/>
          <w:szCs w:val="24"/>
          <w:lang w:val="id-ID"/>
        </w:rPr>
        <w:t xml:space="preserve">ri pelaksanaan </w:t>
      </w:r>
      <w:r w:rsidR="002C4C5D">
        <w:rPr>
          <w:rFonts w:ascii="Times New Roman" w:eastAsia="Times New Roman" w:hAnsi="Times New Roman" w:cs="Times New Roman"/>
          <w:i/>
          <w:sz w:val="24"/>
          <w:szCs w:val="24"/>
        </w:rPr>
        <w:t xml:space="preserve">Rating </w:t>
      </w:r>
      <w:r w:rsidR="002C4C5D" w:rsidRPr="002C4C5D">
        <w:rPr>
          <w:rFonts w:ascii="Times New Roman" w:eastAsia="Times New Roman" w:hAnsi="Times New Roman" w:cs="Times New Roman"/>
          <w:sz w:val="24"/>
          <w:szCs w:val="24"/>
          <w:lang w:val="id-ID"/>
        </w:rPr>
        <w:t xml:space="preserve"> ini adalah untuk mendapatkan bukti empiris pengaruh likuiditas, solvabilitas, profitabilitas dan ukuran perusahaan</w:t>
      </w:r>
      <w:r w:rsidR="002C4C5D">
        <w:rPr>
          <w:rFonts w:ascii="Times New Roman" w:eastAsia="Times New Roman" w:hAnsi="Times New Roman" w:cs="Times New Roman"/>
          <w:sz w:val="24"/>
          <w:szCs w:val="24"/>
        </w:rPr>
        <w:t xml:space="preserve"> </w:t>
      </w:r>
      <w:proofErr w:type="spellStart"/>
      <w:r w:rsidR="002C4C5D">
        <w:rPr>
          <w:rFonts w:ascii="Times New Roman" w:eastAsia="Times New Roman" w:hAnsi="Times New Roman" w:cs="Times New Roman"/>
          <w:sz w:val="24"/>
          <w:szCs w:val="24"/>
        </w:rPr>
        <w:t>terhadap</w:t>
      </w:r>
      <w:proofErr w:type="spellEnd"/>
      <w:r w:rsidR="002C4C5D">
        <w:rPr>
          <w:rFonts w:ascii="Times New Roman" w:eastAsia="Times New Roman" w:hAnsi="Times New Roman" w:cs="Times New Roman"/>
          <w:sz w:val="24"/>
          <w:szCs w:val="24"/>
          <w:lang w:val="id-ID"/>
        </w:rPr>
        <w:t xml:space="preserve"> </w:t>
      </w:r>
      <w:r w:rsidR="002C4C5D">
        <w:rPr>
          <w:rFonts w:ascii="Times New Roman" w:eastAsia="Times New Roman" w:hAnsi="Times New Roman" w:cs="Times New Roman"/>
          <w:i/>
          <w:sz w:val="24"/>
          <w:szCs w:val="24"/>
        </w:rPr>
        <w:t>Rating</w:t>
      </w:r>
      <w:r w:rsidR="002C4C5D" w:rsidRPr="002C4C5D">
        <w:rPr>
          <w:rFonts w:ascii="Times New Roman" w:eastAsia="Times New Roman" w:hAnsi="Times New Roman" w:cs="Times New Roman"/>
          <w:sz w:val="24"/>
          <w:szCs w:val="24"/>
          <w:lang w:val="id-ID"/>
        </w:rPr>
        <w:t xml:space="preserve"> kesehatan perusahaan. Dalam penelitian ini digunakan 75 perusahaan keuangan di Bursa Efek Indonesia. Jenis data yang digunakan diperoleh melalui </w:t>
      </w:r>
      <w:r w:rsidR="002C4C5D">
        <w:rPr>
          <w:rFonts w:ascii="Times New Roman" w:eastAsia="Times New Roman" w:hAnsi="Times New Roman" w:cs="Times New Roman"/>
          <w:sz w:val="24"/>
          <w:szCs w:val="24"/>
        </w:rPr>
        <w:t xml:space="preserve">data </w:t>
      </w:r>
      <w:r w:rsidR="002C4C5D" w:rsidRPr="002C4C5D">
        <w:rPr>
          <w:rFonts w:ascii="Times New Roman" w:eastAsia="Times New Roman" w:hAnsi="Times New Roman" w:cs="Times New Roman"/>
          <w:sz w:val="24"/>
          <w:szCs w:val="24"/>
          <w:lang w:val="id-ID"/>
        </w:rPr>
        <w:t>sekunder</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Indonesia Capital Market of </w:t>
      </w:r>
      <w:proofErr w:type="spellStart"/>
      <w:r>
        <w:rPr>
          <w:rFonts w:ascii="Times New Roman" w:eastAsia="Times New Roman" w:hAnsi="Times New Roman" w:cs="Times New Roman"/>
          <w:sz w:val="24"/>
          <w:szCs w:val="24"/>
        </w:rPr>
        <w:t>Direktory</w:t>
      </w:r>
      <w:proofErr w:type="spellEnd"/>
      <w:r w:rsidR="002C4C5D" w:rsidRPr="002C4C5D">
        <w:rPr>
          <w:rFonts w:ascii="Times New Roman" w:eastAsia="Times New Roman" w:hAnsi="Times New Roman" w:cs="Times New Roman"/>
          <w:sz w:val="24"/>
          <w:szCs w:val="24"/>
          <w:lang w:val="id-ID"/>
        </w:rPr>
        <w:t>. Data yang digunakan dari tahun 2010 - 2013 yang lalu. Untuk menguji hipotesis digunakan model regresi logistik biner. Berdasarkan hasil pengujian hipotesis menemukan bahwa likuiditas, profitabilitas dan ukuran perusahaan tidak berpengaruh signifikan terhadap Peringkat kesehatan keuangan perusahaan di Bursa Efek Indonesia, dalam pengujian hipotesis juga menemukan bahwa solvabilitas dampak yang signifikan terhadap rating kesehatan perusahaan keuangan di Bursa Efek Indonesia.</w:t>
      </w:r>
    </w:p>
    <w:p w:rsidR="000F19E0" w:rsidRPr="002C4C5D" w:rsidRDefault="000F19E0" w:rsidP="002C4C5D">
      <w:pPr>
        <w:spacing w:line="360" w:lineRule="auto"/>
        <w:jc w:val="both"/>
        <w:rPr>
          <w:rFonts w:ascii="Times New Roman" w:hAnsi="Times New Roman" w:cs="Times New Roman"/>
          <w:sz w:val="24"/>
          <w:szCs w:val="24"/>
        </w:rPr>
      </w:pPr>
    </w:p>
    <w:p w:rsidR="001C4275" w:rsidRPr="002C4C5D" w:rsidRDefault="00A9381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Solvabilitas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w:t>
      </w:r>
    </w:p>
    <w:sectPr w:rsidR="001C4275" w:rsidRPr="002C4C5D" w:rsidSect="000F1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C5D"/>
    <w:rsid w:val="000F19E0"/>
    <w:rsid w:val="001C4275"/>
    <w:rsid w:val="002C4C5D"/>
    <w:rsid w:val="0069333E"/>
    <w:rsid w:val="00A9381C"/>
    <w:rsid w:val="00B8648E"/>
    <w:rsid w:val="00CE30C9"/>
    <w:rsid w:val="00E9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4C5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61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Axio</cp:lastModifiedBy>
  <cp:revision>5</cp:revision>
  <dcterms:created xsi:type="dcterms:W3CDTF">2015-06-23T16:11:00Z</dcterms:created>
  <dcterms:modified xsi:type="dcterms:W3CDTF">2015-06-24T08:26:00Z</dcterms:modified>
</cp:coreProperties>
</file>