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7F" w:rsidRPr="00ED0365" w:rsidRDefault="00E4477F" w:rsidP="00ED0365">
      <w:pPr>
        <w:spacing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365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:rsidR="00E4477F" w:rsidRPr="00ED0365" w:rsidRDefault="00E4477F" w:rsidP="00ED036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DC3" w:rsidRPr="00740E04" w:rsidRDefault="00FC5DC3" w:rsidP="00ED036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E04">
        <w:rPr>
          <w:rFonts w:ascii="Times New Roman" w:hAnsi="Times New Roman"/>
          <w:bCs/>
          <w:sz w:val="24"/>
          <w:szCs w:val="24"/>
        </w:rPr>
        <w:t xml:space="preserve">Aries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Susanty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Najid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Bangun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Adisaputra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. 2011.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Brand Image Speedy Telkom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Kecamatan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Banyumanik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Semarang. </w:t>
      </w:r>
      <w:r w:rsidRPr="00740E04">
        <w:rPr>
          <w:rFonts w:ascii="Times New Roman" w:hAnsi="Times New Roman"/>
          <w:sz w:val="24"/>
          <w:szCs w:val="24"/>
        </w:rPr>
        <w:t xml:space="preserve"> </w:t>
      </w:r>
      <w:r w:rsidRPr="00740E04">
        <w:rPr>
          <w:rFonts w:ascii="Times New Roman" w:hAnsi="Times New Roman"/>
          <w:bCs/>
          <w:sz w:val="24"/>
          <w:szCs w:val="24"/>
        </w:rPr>
        <w:t xml:space="preserve">J@ TI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Undip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sz w:val="24"/>
          <w:szCs w:val="24"/>
        </w:rPr>
        <w:t>Vol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VI, No 3, September</w:t>
      </w:r>
      <w:r w:rsidRPr="00740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DC3" w:rsidRPr="00740E04" w:rsidRDefault="00FC5DC3" w:rsidP="00FC5D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3AA" w:rsidRDefault="001D450C" w:rsidP="003B43AA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eastAsia="Times New Roman" w:hAnsi="Times New Roman" w:cs="Times New Roman"/>
          <w:sz w:val="24"/>
          <w:szCs w:val="24"/>
        </w:rPr>
        <w:t>Basu</w:t>
      </w:r>
      <w:proofErr w:type="spellEnd"/>
      <w:r w:rsidRPr="00740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sz w:val="24"/>
          <w:szCs w:val="24"/>
        </w:rPr>
        <w:t>Swastha</w:t>
      </w:r>
      <w:proofErr w:type="spellEnd"/>
      <w:r w:rsidRPr="00740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sz w:val="24"/>
          <w:szCs w:val="24"/>
        </w:rPr>
        <w:t>Dharmmesta</w:t>
      </w:r>
      <w:proofErr w:type="gramStart"/>
      <w:r w:rsidRPr="00740E04">
        <w:rPr>
          <w:rFonts w:ascii="Times New Roman" w:eastAsia="Times New Roman" w:hAnsi="Times New Roman" w:cs="Times New Roman"/>
          <w:sz w:val="24"/>
          <w:szCs w:val="24"/>
        </w:rPr>
        <w:t>,Hani</w:t>
      </w:r>
      <w:proofErr w:type="spellEnd"/>
      <w:proofErr w:type="gramEnd"/>
      <w:r w:rsidRPr="00740E04">
        <w:rPr>
          <w:rFonts w:ascii="Times New Roman" w:eastAsia="Times New Roman" w:hAnsi="Times New Roman" w:cs="Times New Roman"/>
          <w:sz w:val="24"/>
          <w:szCs w:val="24"/>
        </w:rPr>
        <w:t xml:space="preserve">, T, </w:t>
      </w:r>
      <w:proofErr w:type="spellStart"/>
      <w:r w:rsidRPr="00740E04">
        <w:rPr>
          <w:rFonts w:ascii="Times New Roman" w:eastAsia="Times New Roman" w:hAnsi="Times New Roman" w:cs="Times New Roman"/>
          <w:sz w:val="24"/>
          <w:szCs w:val="24"/>
        </w:rPr>
        <w:t>Handoko</w:t>
      </w:r>
      <w:proofErr w:type="spellEnd"/>
      <w:r w:rsidRPr="00740E04">
        <w:rPr>
          <w:rFonts w:ascii="Times New Roman" w:eastAsia="Times New Roman" w:hAnsi="Times New Roman" w:cs="Times New Roman"/>
          <w:sz w:val="24"/>
          <w:szCs w:val="24"/>
        </w:rPr>
        <w:t xml:space="preserve">. 2008. </w:t>
      </w:r>
      <w:proofErr w:type="spellStart"/>
      <w:r w:rsidRPr="00264FAF">
        <w:rPr>
          <w:rFonts w:ascii="Times New Roman" w:eastAsia="Times New Roman" w:hAnsi="Times New Roman" w:cs="Times New Roman"/>
          <w:i/>
          <w:sz w:val="24"/>
          <w:szCs w:val="24"/>
        </w:rPr>
        <w:t>Manajemen</w:t>
      </w:r>
      <w:proofErr w:type="spellEnd"/>
      <w:r w:rsidRPr="00264F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eastAsia="Times New Roman" w:hAnsi="Times New Roman" w:cs="Times New Roman"/>
          <w:i/>
          <w:sz w:val="24"/>
          <w:szCs w:val="24"/>
        </w:rPr>
        <w:t>Pemasaran</w:t>
      </w:r>
      <w:proofErr w:type="spellEnd"/>
      <w:r w:rsidRPr="00264FAF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740E04">
        <w:rPr>
          <w:rFonts w:ascii="Times New Roman" w:eastAsia="Times New Roman" w:hAnsi="Times New Roman" w:cs="Times New Roman"/>
          <w:sz w:val="24"/>
          <w:szCs w:val="24"/>
        </w:rPr>
        <w:t>Yogyakarta :</w:t>
      </w:r>
      <w:proofErr w:type="gramEnd"/>
      <w:r w:rsidRPr="00740E04">
        <w:rPr>
          <w:rFonts w:ascii="Times New Roman" w:eastAsia="Times New Roman" w:hAnsi="Times New Roman" w:cs="Times New Roman"/>
          <w:sz w:val="24"/>
          <w:szCs w:val="24"/>
        </w:rPr>
        <w:t xml:space="preserve"> BPFE</w:t>
      </w:r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B43AA" w:rsidRDefault="003B43AA" w:rsidP="003B43AA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3AA" w:rsidRPr="003B43AA" w:rsidRDefault="003B43AA" w:rsidP="003B43AA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72FE1">
        <w:rPr>
          <w:rFonts w:ascii="Times New Roman" w:hAnsi="Times New Roman" w:cs="Times New Roman"/>
          <w:sz w:val="24"/>
          <w:szCs w:val="24"/>
        </w:rPr>
        <w:t>Bastian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2FE1">
        <w:rPr>
          <w:rFonts w:ascii="Times New Roman" w:hAnsi="Times New Roman" w:cs="Times New Roman"/>
          <w:sz w:val="24"/>
          <w:szCs w:val="24"/>
        </w:rPr>
        <w:t>Danny Alexander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(Brand Image)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(Brand Trust)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(Brand Loyalty) ADES PT.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Ades</w:t>
      </w:r>
      <w:proofErr w:type="spellEnd"/>
      <w:r w:rsidRPr="00C72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5DF3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725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5DF3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Pr="00725D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5DF3">
        <w:rPr>
          <w:rFonts w:ascii="Times New Roman" w:hAnsi="Times New Roman" w:cs="Times New Roman"/>
          <w:bCs/>
          <w:sz w:val="24"/>
          <w:szCs w:val="24"/>
        </w:rPr>
        <w:t>Pemasaran</w:t>
      </w:r>
      <w:proofErr w:type="spellEnd"/>
      <w:r w:rsidRPr="00725DF3">
        <w:rPr>
          <w:rFonts w:ascii="Times New Roman" w:hAnsi="Times New Roman" w:cs="Times New Roman"/>
          <w:bCs/>
          <w:sz w:val="24"/>
          <w:szCs w:val="24"/>
        </w:rPr>
        <w:t xml:space="preserve"> Petra Vol. 2, No. 1, (2014) 1-9</w:t>
      </w:r>
    </w:p>
    <w:p w:rsidR="003B43AA" w:rsidRPr="00740E04" w:rsidRDefault="003B43AA" w:rsidP="00ED03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5DC3" w:rsidRPr="00740E04" w:rsidRDefault="00FC5DC3" w:rsidP="00FC5DC3">
      <w:pPr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hAnsi="Times New Roman" w:cs="Times New Roman"/>
          <w:sz w:val="24"/>
          <w:szCs w:val="24"/>
        </w:rPr>
        <w:t>Fachruddin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proofErr w:type="gramStart"/>
      <w:r w:rsidRPr="00740E04">
        <w:rPr>
          <w:rFonts w:ascii="Times New Roman" w:hAnsi="Times New Roman" w:cs="Times New Roman"/>
          <w:sz w:val="24"/>
          <w:szCs w:val="24"/>
        </w:rPr>
        <w:t>mangunjaya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 2006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>.</w:t>
      </w:r>
      <w:r w:rsidRPr="00264F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 w:cs="Times New Roman"/>
          <w:i/>
          <w:sz w:val="24"/>
          <w:szCs w:val="24"/>
        </w:rPr>
        <w:t>Hidup</w:t>
      </w:r>
      <w:proofErr w:type="spellEnd"/>
      <w:r w:rsidRPr="00264F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 w:cs="Times New Roman"/>
          <w:i/>
          <w:sz w:val="24"/>
          <w:szCs w:val="24"/>
        </w:rPr>
        <w:t>Harmonis</w:t>
      </w:r>
      <w:proofErr w:type="spellEnd"/>
      <w:r w:rsidRPr="00264F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264F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 w:cs="Times New Roman"/>
          <w:i/>
          <w:sz w:val="24"/>
          <w:szCs w:val="24"/>
        </w:rPr>
        <w:t>Alam</w:t>
      </w:r>
      <w:proofErr w:type="spellEnd"/>
      <w:r w:rsidRPr="00264FAF">
        <w:rPr>
          <w:rFonts w:ascii="Times New Roman" w:hAnsi="Times New Roman" w:cs="Times New Roman"/>
          <w:i/>
          <w:sz w:val="24"/>
          <w:szCs w:val="24"/>
        </w:rPr>
        <w:t>.</w:t>
      </w:r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E04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Obor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FC5DC3" w:rsidRPr="00740E04" w:rsidRDefault="00FC5DC3" w:rsidP="00FC5DC3">
      <w:pPr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85850" w:rsidRPr="00740E04" w:rsidRDefault="00585850" w:rsidP="00ED03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Ferrinadewi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>, Erna, 2008, “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Merek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dan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Psikologi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Konsumen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Implikasi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pada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Strategi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Pemasaran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Graha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>, Yogyakarta.</w:t>
      </w:r>
    </w:p>
    <w:p w:rsidR="00585850" w:rsidRPr="00740E04" w:rsidRDefault="00585850" w:rsidP="00ED03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081" w:rsidRPr="0012537E" w:rsidRDefault="00302CA4" w:rsidP="00E40081">
      <w:pPr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081" w:rsidRPr="0012537E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="00E40081">
        <w:rPr>
          <w:rFonts w:ascii="Times New Roman" w:hAnsi="Times New Roman" w:cs="Times New Roman"/>
          <w:sz w:val="24"/>
          <w:szCs w:val="24"/>
        </w:rPr>
        <w:t xml:space="preserve"> </w:t>
      </w:r>
      <w:r w:rsidR="00E40081" w:rsidRPr="0012537E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="00E40081" w:rsidRPr="0012537E">
        <w:rPr>
          <w:rFonts w:ascii="Times New Roman" w:hAnsi="Times New Roman" w:cs="Times New Roman"/>
          <w:sz w:val="24"/>
          <w:szCs w:val="24"/>
        </w:rPr>
        <w:t>jauhari</w:t>
      </w:r>
      <w:proofErr w:type="spellEnd"/>
      <w:r w:rsidR="00E40081" w:rsidRPr="0012537E">
        <w:rPr>
          <w:rFonts w:ascii="Times New Roman" w:hAnsi="Times New Roman" w:cs="Times New Roman"/>
          <w:sz w:val="24"/>
          <w:szCs w:val="24"/>
        </w:rPr>
        <w:t xml:space="preserve">, 2011. </w:t>
      </w:r>
      <w:hyperlink r:id="rId5" w:history="1">
        <w:r w:rsidR="00E40081" w:rsidRPr="0012537E">
          <w:rPr>
            <w:rStyle w:val="Hyperlink"/>
            <w:rFonts w:ascii="Times New Roman" w:hAnsi="Times New Roman" w:cs="Times New Roman"/>
            <w:sz w:val="24"/>
            <w:szCs w:val="24"/>
          </w:rPr>
          <w:t>http://k3lhcsr.blogspot.com/2011/01/gerakan-konsumen-hijau.html</w:t>
        </w:r>
      </w:hyperlink>
    </w:p>
    <w:p w:rsidR="00E40081" w:rsidRDefault="00E40081" w:rsidP="00E40081">
      <w:pPr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:rsidR="00F00265" w:rsidRPr="00740E04" w:rsidRDefault="00F00265" w:rsidP="00ED03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740E04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Ghozali, Imam 2005. </w:t>
      </w:r>
      <w:r w:rsidRPr="00740E04">
        <w:rPr>
          <w:rFonts w:ascii="Times New Roman" w:eastAsia="Calibri" w:hAnsi="Times New Roman" w:cs="Times New Roman"/>
          <w:i/>
          <w:sz w:val="24"/>
          <w:szCs w:val="24"/>
          <w:lang w:val="fi-FI"/>
        </w:rPr>
        <w:t>Analisis Multivariate dengan program SPSS</w:t>
      </w:r>
      <w:r w:rsidRPr="00740E04">
        <w:rPr>
          <w:rFonts w:ascii="Times New Roman" w:eastAsia="Calibri" w:hAnsi="Times New Roman" w:cs="Times New Roman"/>
          <w:sz w:val="24"/>
          <w:szCs w:val="24"/>
          <w:lang w:val="fi-FI"/>
        </w:rPr>
        <w:t>. Semarang : Badan Penerbit Universitas Diponegoro</w:t>
      </w:r>
      <w:r w:rsidR="001B6704" w:rsidRPr="00740E04">
        <w:rPr>
          <w:rFonts w:ascii="Times New Roman" w:eastAsia="Calibri" w:hAnsi="Times New Roman" w:cs="Times New Roman"/>
          <w:sz w:val="24"/>
          <w:szCs w:val="24"/>
          <w:lang w:val="fi-FI"/>
        </w:rPr>
        <w:t>.</w:t>
      </w:r>
    </w:p>
    <w:p w:rsidR="00F00265" w:rsidRPr="00740E04" w:rsidRDefault="00F00265" w:rsidP="00ED03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65" w:rsidRPr="00740E04" w:rsidRDefault="00F00265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40E04">
        <w:rPr>
          <w:rFonts w:ascii="Times New Roman" w:hAnsi="Times New Roman" w:cs="Times New Roman"/>
          <w:sz w:val="24"/>
          <w:szCs w:val="24"/>
        </w:rPr>
        <w:t xml:space="preserve">Gujarati,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Damodar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2001. </w:t>
      </w:r>
      <w:proofErr w:type="spellStart"/>
      <w:r w:rsidRPr="00740E04">
        <w:rPr>
          <w:rFonts w:ascii="Times New Roman" w:hAnsi="Times New Roman" w:cs="Times New Roman"/>
          <w:i/>
          <w:sz w:val="24"/>
          <w:szCs w:val="24"/>
        </w:rPr>
        <w:t>Ekonometrik</w:t>
      </w:r>
      <w:proofErr w:type="spellEnd"/>
      <w:r w:rsidRPr="00740E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B6704" w:rsidRPr="00740E04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1B6704"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1B6704" w:rsidRPr="00740E04">
        <w:rPr>
          <w:rFonts w:ascii="Times New Roman" w:hAnsi="Times New Roman" w:cs="Times New Roman"/>
          <w:sz w:val="24"/>
          <w:szCs w:val="24"/>
        </w:rPr>
        <w:t>.</w:t>
      </w:r>
    </w:p>
    <w:p w:rsidR="00E87909" w:rsidRPr="00740E04" w:rsidRDefault="00E87909" w:rsidP="00F74F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704" w:rsidRPr="00740E04" w:rsidRDefault="00F00265" w:rsidP="00ED036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40E04">
        <w:rPr>
          <w:rFonts w:ascii="Times New Roman" w:hAnsi="Times New Roman" w:cs="Times New Roman"/>
          <w:sz w:val="24"/>
          <w:szCs w:val="24"/>
        </w:rPr>
        <w:t>Istijanto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Praktis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Riset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Pemasaran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>Gramedia</w:t>
      </w:r>
      <w:proofErr w:type="spellEnd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="001B6704" w:rsidRPr="00740E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DC3" w:rsidRPr="00740E04" w:rsidRDefault="00FC5DC3" w:rsidP="00ED0365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DC3" w:rsidRPr="00740E04" w:rsidRDefault="00FC5DC3" w:rsidP="00FC5DC3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40E04">
        <w:rPr>
          <w:rFonts w:ascii="Times New Roman" w:hAnsi="Times New Roman"/>
          <w:sz w:val="24"/>
          <w:szCs w:val="24"/>
        </w:rPr>
        <w:t xml:space="preserve">Keller, Kevin. </w:t>
      </w:r>
      <w:proofErr w:type="gramStart"/>
      <w:r w:rsidRPr="00740E04">
        <w:rPr>
          <w:rFonts w:ascii="Times New Roman" w:hAnsi="Times New Roman"/>
          <w:sz w:val="24"/>
          <w:szCs w:val="24"/>
        </w:rPr>
        <w:t>Lane.,</w:t>
      </w:r>
      <w:proofErr w:type="gramEnd"/>
      <w:r w:rsidRPr="00740E04">
        <w:rPr>
          <w:rFonts w:ascii="Times New Roman" w:hAnsi="Times New Roman"/>
          <w:sz w:val="24"/>
          <w:szCs w:val="24"/>
        </w:rPr>
        <w:t xml:space="preserve"> 2008., </w:t>
      </w:r>
      <w:r w:rsidRPr="00740E04">
        <w:rPr>
          <w:rFonts w:ascii="Times New Roman" w:hAnsi="Times New Roman"/>
          <w:i/>
          <w:iCs/>
          <w:sz w:val="24"/>
          <w:szCs w:val="24"/>
        </w:rPr>
        <w:t>Strategic Brand Management</w:t>
      </w:r>
      <w:r w:rsidRPr="00740E04">
        <w:rPr>
          <w:rFonts w:ascii="Times New Roman" w:hAnsi="Times New Roman"/>
          <w:sz w:val="24"/>
          <w:szCs w:val="24"/>
        </w:rPr>
        <w:t xml:space="preserve">: </w:t>
      </w:r>
      <w:r w:rsidRPr="00740E04">
        <w:rPr>
          <w:rFonts w:ascii="Times New Roman" w:hAnsi="Times New Roman"/>
          <w:i/>
          <w:iCs/>
          <w:sz w:val="24"/>
          <w:szCs w:val="24"/>
        </w:rPr>
        <w:t>Building, Measuring and Managing Brand Equity</w:t>
      </w:r>
      <w:r w:rsidRPr="00740E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40E04">
        <w:rPr>
          <w:rFonts w:ascii="Times New Roman" w:hAnsi="Times New Roman"/>
          <w:sz w:val="24"/>
          <w:szCs w:val="24"/>
        </w:rPr>
        <w:t>Third Edition.</w:t>
      </w:r>
      <w:proofErr w:type="gramEnd"/>
      <w:r w:rsidRPr="00740E04">
        <w:rPr>
          <w:rFonts w:ascii="Times New Roman" w:hAnsi="Times New Roman"/>
          <w:sz w:val="24"/>
          <w:szCs w:val="24"/>
        </w:rPr>
        <w:t xml:space="preserve"> New Jersey: Prentice Hall, Inc</w:t>
      </w:r>
    </w:p>
    <w:p w:rsidR="0088010B" w:rsidRPr="00740E04" w:rsidRDefault="0088010B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8010B" w:rsidRPr="00740E04" w:rsidRDefault="0088010B" w:rsidP="00ED036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, Phi</w:t>
      </w:r>
      <w:r w:rsidR="00264FAF">
        <w:rPr>
          <w:rFonts w:ascii="Times New Roman" w:hAnsi="Times New Roman" w:cs="Times New Roman"/>
          <w:sz w:val="24"/>
          <w:szCs w:val="24"/>
        </w:rPr>
        <w:t xml:space="preserve">lip, </w:t>
      </w:r>
      <w:proofErr w:type="spellStart"/>
      <w:r w:rsidR="00264F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64FAF">
        <w:rPr>
          <w:rFonts w:ascii="Times New Roman" w:hAnsi="Times New Roman" w:cs="Times New Roman"/>
          <w:sz w:val="24"/>
          <w:szCs w:val="24"/>
        </w:rPr>
        <w:t xml:space="preserve"> Kevin Lane Keller. 2009</w:t>
      </w:r>
      <w:r w:rsidRPr="00740E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Pemasaran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r w:rsidR="00264FAF">
        <w:rPr>
          <w:rFonts w:ascii="Times New Roman" w:hAnsi="Times New Roman" w:cs="Times New Roman"/>
          <w:sz w:val="24"/>
          <w:szCs w:val="24"/>
        </w:rPr>
        <w:t>13</w:t>
      </w:r>
      <w:r w:rsidRPr="00740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1 </w:t>
      </w:r>
      <w:r w:rsidR="001B6704" w:rsidRPr="00740E04">
        <w:rPr>
          <w:rFonts w:ascii="Times New Roman" w:hAnsi="Times New Roman" w:cs="Times New Roman"/>
          <w:sz w:val="24"/>
          <w:szCs w:val="24"/>
        </w:rPr>
        <w:t>&amp; 2.</w:t>
      </w:r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6704" w:rsidRPr="00740E04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1B6704"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1B6704" w:rsidRPr="00740E04">
        <w:rPr>
          <w:rFonts w:ascii="Times New Roman" w:hAnsi="Times New Roman" w:cs="Times New Roman"/>
          <w:sz w:val="24"/>
          <w:szCs w:val="24"/>
        </w:rPr>
        <w:t>.</w:t>
      </w:r>
    </w:p>
    <w:p w:rsidR="001D450C" w:rsidRPr="00740E04" w:rsidRDefault="001D450C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1D450C" w:rsidRPr="00740E04" w:rsidRDefault="001D450C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0E0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, Philip &amp; Armstrong, Gary.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2001. </w:t>
      </w:r>
      <w:proofErr w:type="spellStart"/>
      <w:r w:rsidRPr="00264FAF">
        <w:rPr>
          <w:rFonts w:ascii="Times New Roman" w:hAnsi="Times New Roman" w:cs="Times New Roman"/>
          <w:i/>
          <w:sz w:val="24"/>
          <w:szCs w:val="24"/>
        </w:rPr>
        <w:t>Prinsip-Prinsip</w:t>
      </w:r>
      <w:proofErr w:type="spellEnd"/>
      <w:r w:rsidRPr="00264F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 w:cs="Times New Roman"/>
          <w:i/>
          <w:sz w:val="24"/>
          <w:szCs w:val="24"/>
        </w:rPr>
        <w:t>Pemasaran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Kedelapan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1 &amp; 2. </w:t>
      </w:r>
      <w:proofErr w:type="gramStart"/>
      <w:r w:rsidRPr="00740E04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.</w:t>
      </w:r>
    </w:p>
    <w:p w:rsidR="001D450C" w:rsidRPr="00740E04" w:rsidRDefault="001D450C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4F85" w:rsidRPr="00740E04" w:rsidRDefault="00F74F85" w:rsidP="00F74F85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0E04">
        <w:rPr>
          <w:rFonts w:ascii="Times New Roman" w:hAnsi="Times New Roman"/>
          <w:sz w:val="24"/>
          <w:szCs w:val="24"/>
        </w:rPr>
        <w:t>Kertajaya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sz w:val="24"/>
          <w:szCs w:val="24"/>
        </w:rPr>
        <w:t>Hermawan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, 2005, </w:t>
      </w:r>
      <w:r w:rsidRPr="00740E04">
        <w:rPr>
          <w:rFonts w:ascii="Times New Roman" w:hAnsi="Times New Roman"/>
          <w:bCs/>
          <w:i/>
          <w:iCs/>
          <w:sz w:val="24"/>
          <w:szCs w:val="24"/>
        </w:rPr>
        <w:t>Positioning Differentiation and Brand</w:t>
      </w:r>
      <w:r w:rsidRPr="00740E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sz w:val="24"/>
          <w:szCs w:val="24"/>
        </w:rPr>
        <w:t>Penerbit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PT </w:t>
      </w:r>
      <w:proofErr w:type="spellStart"/>
      <w:r w:rsidRPr="00740E04">
        <w:rPr>
          <w:rFonts w:ascii="Times New Roman" w:hAnsi="Times New Roman"/>
          <w:sz w:val="24"/>
          <w:szCs w:val="24"/>
        </w:rPr>
        <w:t>Gramedia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sz w:val="24"/>
          <w:szCs w:val="24"/>
        </w:rPr>
        <w:t>Pustaka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Tama, Jakarta.</w:t>
      </w:r>
    </w:p>
    <w:p w:rsidR="006C7F84" w:rsidRDefault="006C7F84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</w:p>
    <w:p w:rsidR="008626FE" w:rsidRPr="00740E04" w:rsidRDefault="008626FE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40E04">
        <w:rPr>
          <w:rFonts w:ascii="Times New Roman" w:hAnsi="Times New Roman" w:cs="Times New Roman"/>
          <w:sz w:val="23"/>
          <w:szCs w:val="23"/>
        </w:rPr>
        <w:t>Lau, G. T. and Lee, S. H. 1999.</w:t>
      </w:r>
      <w:proofErr w:type="gramEnd"/>
      <w:r w:rsidRPr="00740E04">
        <w:rPr>
          <w:rFonts w:ascii="Times New Roman" w:hAnsi="Times New Roman" w:cs="Times New Roman"/>
          <w:sz w:val="23"/>
          <w:szCs w:val="23"/>
        </w:rPr>
        <w:t xml:space="preserve"> “Consumers’ Trust in a Brand and the Link to Brand Loyalty,” </w:t>
      </w:r>
      <w:r w:rsidRPr="00740E04">
        <w:rPr>
          <w:rFonts w:ascii="Times New Roman" w:hAnsi="Times New Roman" w:cs="Times New Roman"/>
          <w:i/>
          <w:iCs/>
          <w:sz w:val="23"/>
          <w:szCs w:val="23"/>
        </w:rPr>
        <w:t>Journal of Market Focused Management</w:t>
      </w:r>
      <w:r w:rsidRPr="00740E04">
        <w:rPr>
          <w:rFonts w:ascii="Times New Roman" w:hAnsi="Times New Roman" w:cs="Times New Roman"/>
          <w:sz w:val="23"/>
          <w:szCs w:val="23"/>
        </w:rPr>
        <w:t xml:space="preserve">, 4:341-370. </w:t>
      </w:r>
    </w:p>
    <w:p w:rsidR="008626FE" w:rsidRPr="00740E04" w:rsidRDefault="008626FE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</w:p>
    <w:p w:rsidR="001D450C" w:rsidRPr="00740E04" w:rsidRDefault="001D450C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40E04">
        <w:rPr>
          <w:rFonts w:ascii="Times New Roman" w:hAnsi="Times New Roman" w:cs="Times New Roman"/>
          <w:sz w:val="23"/>
          <w:szCs w:val="23"/>
        </w:rPr>
        <w:lastRenderedPageBreak/>
        <w:t>Mas’ud</w:t>
      </w:r>
      <w:proofErr w:type="spellEnd"/>
      <w:r w:rsidRPr="00740E0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740E04">
        <w:rPr>
          <w:rFonts w:ascii="Times New Roman" w:hAnsi="Times New Roman" w:cs="Times New Roman"/>
          <w:sz w:val="23"/>
          <w:szCs w:val="23"/>
        </w:rPr>
        <w:t>Fuad</w:t>
      </w:r>
      <w:proofErr w:type="spellEnd"/>
      <w:r w:rsidRPr="00740E04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740E04">
        <w:rPr>
          <w:rFonts w:ascii="Times New Roman" w:hAnsi="Times New Roman" w:cs="Times New Roman"/>
          <w:sz w:val="23"/>
          <w:szCs w:val="23"/>
        </w:rPr>
        <w:t xml:space="preserve">2004. </w:t>
      </w:r>
      <w:proofErr w:type="spellStart"/>
      <w:r w:rsidRPr="00264FAF">
        <w:rPr>
          <w:rFonts w:ascii="Times New Roman" w:hAnsi="Times New Roman" w:cs="Times New Roman"/>
          <w:i/>
          <w:sz w:val="23"/>
          <w:szCs w:val="23"/>
        </w:rPr>
        <w:t>Survai</w:t>
      </w:r>
      <w:proofErr w:type="spellEnd"/>
      <w:r w:rsidRPr="00264FAF">
        <w:rPr>
          <w:rFonts w:ascii="Times New Roman" w:hAnsi="Times New Roman" w:cs="Times New Roman"/>
          <w:i/>
          <w:sz w:val="23"/>
          <w:szCs w:val="23"/>
        </w:rPr>
        <w:t xml:space="preserve"> Diagnosis </w:t>
      </w:r>
      <w:proofErr w:type="spellStart"/>
      <w:r w:rsidRPr="00264FAF">
        <w:rPr>
          <w:rFonts w:ascii="Times New Roman" w:hAnsi="Times New Roman" w:cs="Times New Roman"/>
          <w:i/>
          <w:sz w:val="23"/>
          <w:szCs w:val="23"/>
        </w:rPr>
        <w:t>Organisasional</w:t>
      </w:r>
      <w:proofErr w:type="spellEnd"/>
      <w:r w:rsidRPr="00264FAF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264FAF">
        <w:rPr>
          <w:rFonts w:ascii="Times New Roman" w:hAnsi="Times New Roman" w:cs="Times New Roman"/>
          <w:i/>
          <w:sz w:val="23"/>
          <w:szCs w:val="23"/>
        </w:rPr>
        <w:t>Konsep</w:t>
      </w:r>
      <w:proofErr w:type="spellEnd"/>
      <w:r w:rsidRPr="00264FAF">
        <w:rPr>
          <w:rFonts w:ascii="Times New Roman" w:hAnsi="Times New Roman" w:cs="Times New Roman"/>
          <w:i/>
          <w:sz w:val="23"/>
          <w:szCs w:val="23"/>
        </w:rPr>
        <w:t xml:space="preserve"> Dan </w:t>
      </w:r>
      <w:proofErr w:type="spellStart"/>
      <w:r w:rsidRPr="00264FAF">
        <w:rPr>
          <w:rFonts w:ascii="Times New Roman" w:hAnsi="Times New Roman" w:cs="Times New Roman"/>
          <w:i/>
          <w:sz w:val="23"/>
          <w:szCs w:val="23"/>
        </w:rPr>
        <w:t>Aplikasi</w:t>
      </w:r>
      <w:proofErr w:type="spellEnd"/>
      <w:r w:rsidRPr="00264FAF">
        <w:rPr>
          <w:rFonts w:ascii="Times New Roman" w:hAnsi="Times New Roman" w:cs="Times New Roman"/>
          <w:i/>
          <w:sz w:val="23"/>
          <w:szCs w:val="23"/>
        </w:rPr>
        <w:t>.</w:t>
      </w:r>
      <w:proofErr w:type="gramEnd"/>
      <w:r w:rsidRPr="00264F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E04">
        <w:rPr>
          <w:rFonts w:ascii="Times New Roman" w:hAnsi="Times New Roman" w:cs="Times New Roman"/>
          <w:sz w:val="23"/>
          <w:szCs w:val="23"/>
        </w:rPr>
        <w:t>Semarang.</w:t>
      </w:r>
    </w:p>
    <w:p w:rsidR="006C7F84" w:rsidRDefault="006C7F84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</w:p>
    <w:p w:rsidR="001D450C" w:rsidRPr="00740E04" w:rsidRDefault="001D450C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40E04">
        <w:rPr>
          <w:rFonts w:ascii="Times New Roman" w:hAnsi="Times New Roman" w:cs="Times New Roman"/>
          <w:sz w:val="23"/>
          <w:szCs w:val="23"/>
        </w:rPr>
        <w:t>Malhotra</w:t>
      </w:r>
      <w:proofErr w:type="spellEnd"/>
      <w:r w:rsidRPr="00740E04">
        <w:rPr>
          <w:rFonts w:ascii="Times New Roman" w:hAnsi="Times New Roman" w:cs="Times New Roman"/>
          <w:sz w:val="23"/>
          <w:szCs w:val="23"/>
        </w:rPr>
        <w:t xml:space="preserve"> K. N. 1933. </w:t>
      </w:r>
      <w:proofErr w:type="gramStart"/>
      <w:r w:rsidRPr="00740E04">
        <w:rPr>
          <w:rFonts w:ascii="Times New Roman" w:hAnsi="Times New Roman" w:cs="Times New Roman"/>
          <w:i/>
          <w:iCs/>
          <w:sz w:val="23"/>
          <w:szCs w:val="23"/>
        </w:rPr>
        <w:t>Marketing Research an Applied Orientation</w:t>
      </w:r>
      <w:r w:rsidRPr="00740E04">
        <w:rPr>
          <w:rFonts w:ascii="Times New Roman" w:hAnsi="Times New Roman" w:cs="Times New Roman"/>
          <w:sz w:val="23"/>
          <w:szCs w:val="23"/>
        </w:rPr>
        <w:t>, Second Edition Prentice Hall International Inc.</w:t>
      </w:r>
      <w:proofErr w:type="gramEnd"/>
      <w:r w:rsidRPr="00740E04">
        <w:rPr>
          <w:rFonts w:ascii="Times New Roman" w:hAnsi="Times New Roman" w:cs="Times New Roman"/>
          <w:sz w:val="23"/>
          <w:szCs w:val="23"/>
        </w:rPr>
        <w:t xml:space="preserve"> New Jersey</w:t>
      </w:r>
    </w:p>
    <w:p w:rsidR="001D450C" w:rsidRPr="00740E04" w:rsidRDefault="001D450C" w:rsidP="001D450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40081" w:rsidRPr="0012537E" w:rsidRDefault="00E40081" w:rsidP="00E40081">
      <w:pPr>
        <w:spacing w:line="228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537E">
        <w:rPr>
          <w:rFonts w:ascii="Times New Roman" w:hAnsi="Times New Roman" w:cs="Times New Roman"/>
          <w:bCs/>
          <w:sz w:val="24"/>
          <w:szCs w:val="24"/>
        </w:rPr>
        <w:t>Pengertian</w:t>
      </w:r>
      <w:proofErr w:type="spellEnd"/>
      <w:r w:rsidRPr="0012537E">
        <w:rPr>
          <w:rFonts w:ascii="Times New Roman" w:hAnsi="Times New Roman" w:cs="Times New Roman"/>
          <w:bCs/>
          <w:sz w:val="24"/>
          <w:szCs w:val="24"/>
        </w:rPr>
        <w:t xml:space="preserve"> green </w:t>
      </w:r>
      <w:proofErr w:type="spellStart"/>
      <w:r w:rsidRPr="0012537E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12537E">
          <w:rPr>
            <w:rStyle w:val="Hyperlink"/>
            <w:rFonts w:ascii="Times New Roman" w:hAnsi="Times New Roman" w:cs="Times New Roman"/>
            <w:sz w:val="24"/>
            <w:szCs w:val="24"/>
          </w:rPr>
          <w:t>http://rafikamilani.multiply.com/journal/item/12</w:t>
        </w:r>
      </w:hyperlink>
    </w:p>
    <w:p w:rsidR="00E40081" w:rsidRPr="0012537E" w:rsidRDefault="00E40081" w:rsidP="00E40081">
      <w:pPr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37E">
        <w:rPr>
          <w:rFonts w:ascii="Times New Roman" w:hAnsi="Times New Roman" w:cs="Times New Roman"/>
          <w:sz w:val="24"/>
          <w:szCs w:val="24"/>
        </w:rPr>
        <w:t xml:space="preserve">2005, </w:t>
      </w:r>
      <w:proofErr w:type="spellStart"/>
      <w:r w:rsidRPr="0012537E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25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7E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1253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537E">
        <w:rPr>
          <w:rFonts w:ascii="Times New Roman" w:hAnsi="Times New Roman" w:cs="Times New Roman"/>
          <w:sz w:val="24"/>
          <w:szCs w:val="24"/>
        </w:rPr>
        <w:t xml:space="preserve"> 15-10-12</w:t>
      </w:r>
    </w:p>
    <w:p w:rsidR="00E40081" w:rsidRDefault="00E40081" w:rsidP="00FC5DC3">
      <w:pPr>
        <w:spacing w:line="240" w:lineRule="auto"/>
        <w:ind w:left="720" w:hanging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40081" w:rsidRPr="00740E04" w:rsidRDefault="00264FAF" w:rsidP="00E40081">
      <w:pPr>
        <w:spacing w:line="228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Petra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widmer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40081" w:rsidRPr="00740E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40081" w:rsidRPr="00740E04">
        <w:rPr>
          <w:rFonts w:ascii="Times New Roman" w:hAnsi="Times New Roman" w:cs="Times New Roman"/>
          <w:bCs/>
          <w:sz w:val="24"/>
          <w:szCs w:val="24"/>
        </w:rPr>
        <w:t>heinz</w:t>
      </w:r>
      <w:proofErr w:type="spellEnd"/>
      <w:proofErr w:type="gramEnd"/>
      <w:r w:rsidR="00E40081" w:rsidRPr="00740E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0081" w:rsidRPr="00740E04">
        <w:rPr>
          <w:rFonts w:ascii="Times New Roman" w:hAnsi="Times New Roman" w:cs="Times New Roman"/>
          <w:bCs/>
          <w:sz w:val="24"/>
          <w:szCs w:val="24"/>
        </w:rPr>
        <w:t>frick</w:t>
      </w:r>
      <w:proofErr w:type="spellEnd"/>
      <w:r w:rsidR="00E40081" w:rsidRPr="00740E04">
        <w:rPr>
          <w:rFonts w:ascii="Times New Roman" w:hAnsi="Times New Roman" w:cs="Times New Roman"/>
          <w:bCs/>
          <w:sz w:val="24"/>
          <w:szCs w:val="24"/>
        </w:rPr>
        <w:t xml:space="preserve">, 2007. </w:t>
      </w:r>
      <w:proofErr w:type="spellStart"/>
      <w:r w:rsidR="00E40081" w:rsidRPr="00264FAF">
        <w:rPr>
          <w:rFonts w:ascii="Times New Roman" w:hAnsi="Times New Roman" w:cs="Times New Roman"/>
          <w:bCs/>
          <w:i/>
          <w:sz w:val="24"/>
          <w:szCs w:val="24"/>
        </w:rPr>
        <w:t>Hak</w:t>
      </w:r>
      <w:proofErr w:type="spellEnd"/>
      <w:r w:rsidR="00E40081" w:rsidRPr="00264FA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40081" w:rsidRPr="00264FAF">
        <w:rPr>
          <w:rFonts w:ascii="Times New Roman" w:hAnsi="Times New Roman" w:cs="Times New Roman"/>
          <w:bCs/>
          <w:i/>
          <w:sz w:val="24"/>
          <w:szCs w:val="24"/>
        </w:rPr>
        <w:t>Konsumen</w:t>
      </w:r>
      <w:proofErr w:type="spellEnd"/>
      <w:r w:rsidR="00E40081" w:rsidRPr="00264FAF">
        <w:rPr>
          <w:rFonts w:ascii="Times New Roman" w:hAnsi="Times New Roman" w:cs="Times New Roman"/>
          <w:bCs/>
          <w:i/>
          <w:sz w:val="24"/>
          <w:szCs w:val="24"/>
        </w:rPr>
        <w:t xml:space="preserve"> Dan </w:t>
      </w:r>
      <w:proofErr w:type="spellStart"/>
      <w:r w:rsidR="00E40081" w:rsidRPr="00264FAF">
        <w:rPr>
          <w:rFonts w:ascii="Times New Roman" w:hAnsi="Times New Roman" w:cs="Times New Roman"/>
          <w:bCs/>
          <w:i/>
          <w:sz w:val="24"/>
          <w:szCs w:val="24"/>
        </w:rPr>
        <w:t>Ekolabel</w:t>
      </w:r>
      <w:proofErr w:type="spellEnd"/>
      <w:r w:rsidR="00E40081" w:rsidRPr="00740E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E40081" w:rsidRPr="00740E04">
        <w:rPr>
          <w:rFonts w:ascii="Times New Roman" w:hAnsi="Times New Roman" w:cs="Times New Roman"/>
          <w:bCs/>
          <w:sz w:val="24"/>
          <w:szCs w:val="24"/>
        </w:rPr>
        <w:t>Yogyakarta :</w:t>
      </w:r>
      <w:proofErr w:type="gramEnd"/>
      <w:r w:rsidR="00E40081" w:rsidRPr="00740E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0081" w:rsidRPr="00740E04">
        <w:rPr>
          <w:rFonts w:ascii="Times New Roman" w:hAnsi="Times New Roman" w:cs="Times New Roman"/>
          <w:bCs/>
          <w:sz w:val="24"/>
          <w:szCs w:val="24"/>
        </w:rPr>
        <w:t>Kanisius</w:t>
      </w:r>
      <w:proofErr w:type="spellEnd"/>
      <w:r w:rsidR="00E40081" w:rsidRPr="00740E04">
        <w:rPr>
          <w:rFonts w:ascii="Times New Roman" w:hAnsi="Times New Roman" w:cs="Times New Roman"/>
          <w:bCs/>
          <w:sz w:val="24"/>
          <w:szCs w:val="24"/>
        </w:rPr>
        <w:t>.</w:t>
      </w:r>
    </w:p>
    <w:p w:rsidR="00E40081" w:rsidRPr="00740E04" w:rsidRDefault="00E40081" w:rsidP="00FC5DC3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C5DC3" w:rsidRPr="00740E04" w:rsidRDefault="00FC5DC3" w:rsidP="00FC5DC3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40E04">
        <w:rPr>
          <w:rFonts w:ascii="Times New Roman" w:hAnsi="Times New Roman"/>
          <w:sz w:val="24"/>
          <w:szCs w:val="24"/>
        </w:rPr>
        <w:t xml:space="preserve">Riana, </w:t>
      </w:r>
      <w:proofErr w:type="spellStart"/>
      <w:r w:rsidRPr="00740E04">
        <w:rPr>
          <w:rFonts w:ascii="Times New Roman" w:hAnsi="Times New Roman"/>
          <w:sz w:val="24"/>
          <w:szCs w:val="24"/>
        </w:rPr>
        <w:t>Gede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. 2008. 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Pengaruh</w:t>
      </w:r>
      <w:proofErr w:type="spellEnd"/>
      <w:r w:rsidRPr="00740E04">
        <w:rPr>
          <w:rFonts w:ascii="Times New Roman" w:hAnsi="Times New Roman"/>
          <w:bCs/>
          <w:i/>
          <w:sz w:val="24"/>
          <w:szCs w:val="24"/>
        </w:rPr>
        <w:t xml:space="preserve"> Trust in </w:t>
      </w:r>
      <w:proofErr w:type="gramStart"/>
      <w:r w:rsidRPr="00740E04">
        <w:rPr>
          <w:rFonts w:ascii="Times New Roman" w:hAnsi="Times New Roman"/>
          <w:bCs/>
          <w:i/>
          <w:sz w:val="24"/>
          <w:szCs w:val="24"/>
        </w:rPr>
        <w:t>A</w:t>
      </w:r>
      <w:proofErr w:type="gramEnd"/>
      <w:r w:rsidRPr="00740E04">
        <w:rPr>
          <w:rFonts w:ascii="Times New Roman" w:hAnsi="Times New Roman"/>
          <w:bCs/>
          <w:i/>
          <w:sz w:val="24"/>
          <w:szCs w:val="24"/>
        </w:rPr>
        <w:t xml:space="preserve"> Brand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Terhadap</w:t>
      </w:r>
      <w:proofErr w:type="spellEnd"/>
      <w:r w:rsidRPr="00740E04">
        <w:rPr>
          <w:rFonts w:ascii="Times New Roman" w:hAnsi="Times New Roman"/>
          <w:bCs/>
          <w:i/>
          <w:sz w:val="24"/>
          <w:szCs w:val="24"/>
        </w:rPr>
        <w:t xml:space="preserve"> Brand Equality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Pada</w:t>
      </w:r>
      <w:proofErr w:type="spellEnd"/>
      <w:r w:rsidRPr="00740E0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Konsumen</w:t>
      </w:r>
      <w:proofErr w:type="spellEnd"/>
      <w:r w:rsidRPr="00740E04">
        <w:rPr>
          <w:rFonts w:ascii="Times New Roman" w:hAnsi="Times New Roman"/>
          <w:bCs/>
          <w:i/>
          <w:sz w:val="24"/>
          <w:szCs w:val="24"/>
        </w:rPr>
        <w:t xml:space="preserve"> Air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Minum</w:t>
      </w:r>
      <w:proofErr w:type="spellEnd"/>
      <w:r w:rsidRPr="00740E04">
        <w:rPr>
          <w:rFonts w:ascii="Times New Roman" w:hAnsi="Times New Roman"/>
          <w:bCs/>
          <w:i/>
          <w:sz w:val="24"/>
          <w:szCs w:val="24"/>
        </w:rPr>
        <w:t xml:space="preserve"> Aqua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di</w:t>
      </w:r>
      <w:proofErr w:type="spellEnd"/>
      <w:r w:rsidRPr="00740E04">
        <w:rPr>
          <w:rFonts w:ascii="Times New Roman" w:hAnsi="Times New Roman"/>
          <w:bCs/>
          <w:i/>
          <w:sz w:val="24"/>
          <w:szCs w:val="24"/>
        </w:rPr>
        <w:t xml:space="preserve"> Kota </w:t>
      </w:r>
      <w:proofErr w:type="spellStart"/>
      <w:r w:rsidRPr="00740E04">
        <w:rPr>
          <w:rFonts w:ascii="Times New Roman" w:hAnsi="Times New Roman"/>
          <w:bCs/>
          <w:i/>
          <w:sz w:val="24"/>
          <w:szCs w:val="24"/>
        </w:rPr>
        <w:t>Denpasar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>.</w:t>
      </w:r>
      <w:r w:rsidRPr="00740E04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Pr="00740E04">
        <w:rPr>
          <w:rFonts w:ascii="Times New Roman" w:hAnsi="Times New Roman"/>
          <w:sz w:val="24"/>
          <w:szCs w:val="24"/>
        </w:rPr>
        <w:t>Jurnal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ISSN 1410-4628. </w:t>
      </w:r>
      <w:proofErr w:type="spellStart"/>
      <w:r w:rsidRPr="00740E04">
        <w:rPr>
          <w:rFonts w:ascii="Times New Roman" w:hAnsi="Times New Roman"/>
          <w:sz w:val="24"/>
          <w:szCs w:val="24"/>
        </w:rPr>
        <w:t>Universitas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sz w:val="24"/>
          <w:szCs w:val="24"/>
        </w:rPr>
        <w:t>Udayana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sz w:val="24"/>
          <w:szCs w:val="24"/>
        </w:rPr>
        <w:t>Denpasar</w:t>
      </w:r>
      <w:proofErr w:type="spellEnd"/>
      <w:r w:rsidRPr="00740E04">
        <w:rPr>
          <w:rFonts w:ascii="Times New Roman" w:hAnsi="Times New Roman"/>
          <w:sz w:val="24"/>
          <w:szCs w:val="24"/>
        </w:rPr>
        <w:t>.</w:t>
      </w:r>
    </w:p>
    <w:p w:rsidR="00FC5DC3" w:rsidRDefault="00FC5DC3" w:rsidP="00FC5DC3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4A7652" w:rsidRDefault="004A7652" w:rsidP="004A7652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193D">
        <w:rPr>
          <w:rFonts w:ascii="Times New Roman" w:hAnsi="Times New Roman"/>
          <w:sz w:val="24"/>
          <w:szCs w:val="24"/>
        </w:rPr>
        <w:t>Ridhwan</w:t>
      </w:r>
      <w:proofErr w:type="spellEnd"/>
      <w:proofErr w:type="gramStart"/>
      <w:r w:rsidRPr="0015193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5193D">
        <w:rPr>
          <w:rFonts w:ascii="Times New Roman" w:hAnsi="Times New Roman"/>
          <w:sz w:val="24"/>
          <w:szCs w:val="24"/>
        </w:rPr>
        <w:t>Ria</w:t>
      </w:r>
      <w:proofErr w:type="spellEnd"/>
      <w:proofErr w:type="gramEnd"/>
      <w:r w:rsidRPr="0015193D">
        <w:rPr>
          <w:rFonts w:ascii="Times New Roman" w:hAnsi="Times New Roman"/>
          <w:sz w:val="24"/>
          <w:szCs w:val="24"/>
        </w:rPr>
        <w:t xml:space="preserve"> Maharani,  2014. </w:t>
      </w:r>
      <w:proofErr w:type="spellStart"/>
      <w:proofErr w:type="gramStart"/>
      <w:r w:rsidRPr="0015193D">
        <w:rPr>
          <w:rFonts w:ascii="Times New Roman" w:hAnsi="Times New Roman"/>
          <w:sz w:val="24"/>
          <w:szCs w:val="24"/>
        </w:rPr>
        <w:t>Pengaruh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Citra </w:t>
      </w:r>
      <w:proofErr w:type="spellStart"/>
      <w:r w:rsidRPr="0015193D">
        <w:rPr>
          <w:rFonts w:ascii="Times New Roman" w:hAnsi="Times New Roman"/>
          <w:sz w:val="24"/>
          <w:szCs w:val="24"/>
        </w:rPr>
        <w:t>Merek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93D">
        <w:rPr>
          <w:rFonts w:ascii="Times New Roman" w:hAnsi="Times New Roman"/>
          <w:sz w:val="24"/>
          <w:szCs w:val="24"/>
        </w:rPr>
        <w:t>dan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93D">
        <w:rPr>
          <w:rFonts w:ascii="Times New Roman" w:hAnsi="Times New Roman"/>
          <w:sz w:val="24"/>
          <w:szCs w:val="24"/>
        </w:rPr>
        <w:t>Kualitas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93D">
        <w:rPr>
          <w:rFonts w:ascii="Times New Roman" w:hAnsi="Times New Roman"/>
          <w:sz w:val="24"/>
          <w:szCs w:val="24"/>
        </w:rPr>
        <w:t>Produk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93D">
        <w:rPr>
          <w:rFonts w:ascii="Times New Roman" w:hAnsi="Times New Roman"/>
          <w:sz w:val="24"/>
          <w:szCs w:val="24"/>
        </w:rPr>
        <w:t>Terhadap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93D">
        <w:rPr>
          <w:rFonts w:ascii="Times New Roman" w:hAnsi="Times New Roman"/>
          <w:sz w:val="24"/>
          <w:szCs w:val="24"/>
        </w:rPr>
        <w:t>Keputusan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93D">
        <w:rPr>
          <w:rFonts w:ascii="Times New Roman" w:hAnsi="Times New Roman"/>
          <w:sz w:val="24"/>
          <w:szCs w:val="24"/>
        </w:rPr>
        <w:t>Pembelian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Mobil Honda All New Jazz </w:t>
      </w:r>
      <w:proofErr w:type="spellStart"/>
      <w:r w:rsidRPr="0015193D">
        <w:rPr>
          <w:rFonts w:ascii="Times New Roman" w:hAnsi="Times New Roman"/>
          <w:sz w:val="24"/>
          <w:szCs w:val="24"/>
        </w:rPr>
        <w:t>di</w:t>
      </w:r>
      <w:proofErr w:type="spellEnd"/>
      <w:r w:rsidRPr="0015193D">
        <w:rPr>
          <w:rFonts w:ascii="Times New Roman" w:hAnsi="Times New Roman"/>
          <w:sz w:val="24"/>
          <w:szCs w:val="24"/>
        </w:rPr>
        <w:t xml:space="preserve"> Kota Malang.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FEB</w:t>
      </w:r>
    </w:p>
    <w:p w:rsidR="004A7652" w:rsidRDefault="007C0B73" w:rsidP="004A7652">
      <w:pPr>
        <w:pStyle w:val="ListParagraph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4A7652" w:rsidRPr="000D1269">
          <w:rPr>
            <w:rStyle w:val="Hyperlink"/>
            <w:rFonts w:ascii="Times New Roman" w:hAnsi="Times New Roman"/>
            <w:sz w:val="24"/>
            <w:szCs w:val="24"/>
          </w:rPr>
          <w:t>http://jimfeb.ub.ac.id/index.php/jimfeb/article/view/1051/965</w:t>
        </w:r>
      </w:hyperlink>
    </w:p>
    <w:p w:rsidR="004A7652" w:rsidRPr="00740E04" w:rsidRDefault="004A7652" w:rsidP="00FC5DC3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E4477F" w:rsidRPr="00740E04" w:rsidRDefault="00F00265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hAnsi="Times New Roman" w:cs="Times New Roman"/>
          <w:sz w:val="24"/>
          <w:szCs w:val="24"/>
        </w:rPr>
        <w:t>Santoso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0E04">
        <w:rPr>
          <w:rFonts w:ascii="Times New Roman" w:hAnsi="Times New Roman" w:cs="Times New Roman"/>
          <w:sz w:val="24"/>
          <w:szCs w:val="24"/>
        </w:rPr>
        <w:t xml:space="preserve">2001. </w:t>
      </w:r>
      <w:proofErr w:type="spellStart"/>
      <w:r w:rsidRPr="00740E04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740E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sz w:val="24"/>
          <w:szCs w:val="24"/>
        </w:rPr>
        <w:t>Latihan</w:t>
      </w:r>
      <w:proofErr w:type="spellEnd"/>
      <w:r w:rsidRPr="00740E04">
        <w:rPr>
          <w:rFonts w:ascii="Times New Roman" w:hAnsi="Times New Roman" w:cs="Times New Roman"/>
          <w:i/>
          <w:sz w:val="24"/>
          <w:szCs w:val="24"/>
        </w:rPr>
        <w:t xml:space="preserve"> SPSS</w:t>
      </w:r>
      <w:r w:rsidRPr="00740E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Elex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.</w:t>
      </w:r>
    </w:p>
    <w:p w:rsidR="00E4477F" w:rsidRPr="00740E04" w:rsidRDefault="00E4477F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D0365" w:rsidRPr="00740E04" w:rsidRDefault="00ED0365" w:rsidP="00ED0365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Saputri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, Windy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Ramadhani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Apriatni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EP &amp;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Wahyu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Hidayat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. 2013.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Pengaruh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Citra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Merek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Terhadap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Keputusan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Penggunaan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Jasa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Melalui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Variabel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Intervening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Kepercayaan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Merek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(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Studi</w:t>
      </w:r>
      <w:proofErr w:type="spellEnd"/>
      <w:proofErr w:type="gram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Kasus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Pada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Jne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Cabang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Semarang.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Jurnal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Ilmu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Administrasi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Bisnis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Volume 2 </w:t>
      </w:r>
      <w:proofErr w:type="spellStart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>Nomor</w:t>
      </w:r>
      <w:proofErr w:type="spellEnd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2 </w:t>
      </w:r>
      <w:proofErr w:type="spellStart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>Tahun</w:t>
      </w:r>
      <w:proofErr w:type="spellEnd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2013</w:t>
      </w:r>
    </w:p>
    <w:p w:rsidR="00F74F85" w:rsidRPr="00740E04" w:rsidRDefault="00F74F85" w:rsidP="00ED0365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</w:p>
    <w:p w:rsidR="001D450C" w:rsidRPr="00740E04" w:rsidRDefault="001D450C" w:rsidP="001D450C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40E04">
        <w:rPr>
          <w:rFonts w:ascii="Times New Roman" w:eastAsia="Calibri" w:hAnsi="Times New Roman" w:cs="Times New Roman"/>
          <w:sz w:val="24"/>
          <w:szCs w:val="24"/>
        </w:rPr>
        <w:t>Schiffman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Leon G. and Leslie Lazar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Kanuk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E04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40E04">
        <w:rPr>
          <w:rFonts w:ascii="Times New Roman" w:eastAsia="Calibri" w:hAnsi="Times New Roman" w:cs="Times New Roman"/>
          <w:i/>
          <w:sz w:val="24"/>
          <w:szCs w:val="24"/>
        </w:rPr>
        <w:t>Perilaku</w:t>
      </w:r>
      <w:proofErr w:type="spellEnd"/>
      <w:r w:rsidRPr="00740E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40E04">
        <w:rPr>
          <w:rFonts w:ascii="Times New Roman" w:eastAsia="Calibri" w:hAnsi="Times New Roman" w:cs="Times New Roman"/>
          <w:i/>
          <w:sz w:val="24"/>
          <w:szCs w:val="24"/>
        </w:rPr>
        <w:t>Konsumen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Ketujuh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. Jakarta: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Indeks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Gramedia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0081" w:rsidRPr="00740E04" w:rsidRDefault="00E40081" w:rsidP="00ED03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E40081" w:rsidRPr="00740E04" w:rsidRDefault="00E40081" w:rsidP="00E40081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0E04">
        <w:rPr>
          <w:rFonts w:ascii="Times New Roman" w:hAnsi="Times New Roman"/>
          <w:sz w:val="24"/>
          <w:szCs w:val="24"/>
        </w:rPr>
        <w:t>Sekaran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sz w:val="24"/>
          <w:szCs w:val="24"/>
        </w:rPr>
        <w:t>Uma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. 2006. </w:t>
      </w:r>
      <w:proofErr w:type="spellStart"/>
      <w:r w:rsidRPr="00264FAF">
        <w:rPr>
          <w:rFonts w:ascii="Times New Roman" w:hAnsi="Times New Roman"/>
          <w:i/>
          <w:sz w:val="24"/>
          <w:szCs w:val="24"/>
        </w:rPr>
        <w:t>Metodologi</w:t>
      </w:r>
      <w:proofErr w:type="spellEnd"/>
      <w:r w:rsidRPr="00264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264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264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4FAF">
        <w:rPr>
          <w:rFonts w:ascii="Times New Roman" w:hAnsi="Times New Roman"/>
          <w:i/>
          <w:sz w:val="24"/>
          <w:szCs w:val="24"/>
        </w:rPr>
        <w:t>Bisnis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740E04">
        <w:rPr>
          <w:rFonts w:ascii="Times New Roman" w:hAnsi="Times New Roman"/>
          <w:sz w:val="24"/>
          <w:szCs w:val="24"/>
        </w:rPr>
        <w:t>Buku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740E04">
        <w:rPr>
          <w:rFonts w:ascii="Times New Roman" w:hAnsi="Times New Roman"/>
          <w:sz w:val="24"/>
          <w:szCs w:val="24"/>
        </w:rPr>
        <w:t>dan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II.</w:t>
      </w:r>
      <w:proofErr w:type="gram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40E04">
        <w:rPr>
          <w:rFonts w:ascii="Times New Roman" w:hAnsi="Times New Roman"/>
          <w:sz w:val="24"/>
          <w:szCs w:val="24"/>
        </w:rPr>
        <w:t>Edisi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4.</w:t>
      </w:r>
      <w:proofErr w:type="gram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0E04">
        <w:rPr>
          <w:rFonts w:ascii="Times New Roman" w:hAnsi="Times New Roman"/>
          <w:sz w:val="24"/>
          <w:szCs w:val="24"/>
        </w:rPr>
        <w:t>Jakarta :</w:t>
      </w:r>
      <w:proofErr w:type="gram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sz w:val="24"/>
          <w:szCs w:val="24"/>
        </w:rPr>
        <w:t>Salemba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sz w:val="24"/>
          <w:szCs w:val="24"/>
        </w:rPr>
        <w:t>Empat</w:t>
      </w:r>
      <w:proofErr w:type="spellEnd"/>
      <w:r w:rsidRPr="00740E04">
        <w:rPr>
          <w:rFonts w:ascii="Times New Roman" w:hAnsi="Times New Roman"/>
          <w:sz w:val="24"/>
          <w:szCs w:val="24"/>
        </w:rPr>
        <w:t>.</w:t>
      </w:r>
    </w:p>
    <w:p w:rsidR="004B5AC0" w:rsidRPr="00740E04" w:rsidRDefault="004B5AC0" w:rsidP="001D450C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450C" w:rsidRPr="00740E04" w:rsidRDefault="001D450C" w:rsidP="001D450C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Setiadi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Nugroho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J. 2003.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Perilaku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Konsumen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Perspektif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Kontemporer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Pada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Motif,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Tujuan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dan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Keinginan</w:t>
      </w:r>
      <w:proofErr w:type="spellEnd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i/>
          <w:iCs/>
          <w:sz w:val="24"/>
          <w:szCs w:val="24"/>
        </w:rPr>
        <w:t>Konsumen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Revisi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Cetakan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ke-4. </w:t>
      </w:r>
      <w:proofErr w:type="gramStart"/>
      <w:r w:rsidRPr="00740E04">
        <w:rPr>
          <w:rFonts w:ascii="Times New Roman" w:eastAsia="Calibri" w:hAnsi="Times New Roman" w:cs="Times New Roman"/>
          <w:sz w:val="24"/>
          <w:szCs w:val="24"/>
        </w:rPr>
        <w:t>Jakarta :</w:t>
      </w:r>
      <w:proofErr w:type="gram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Kencana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450C" w:rsidRPr="00740E04" w:rsidRDefault="001D450C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C5DC3" w:rsidRPr="00740E04" w:rsidRDefault="00FC5DC3" w:rsidP="00FC5DC3">
      <w:pPr>
        <w:spacing w:line="240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40E04">
        <w:rPr>
          <w:rFonts w:ascii="Times New Roman" w:hAnsi="Times New Roman"/>
          <w:sz w:val="24"/>
          <w:szCs w:val="24"/>
        </w:rPr>
        <w:t>Setyaningsih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40E04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Pr="00740E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sz w:val="24"/>
          <w:szCs w:val="24"/>
        </w:rPr>
        <w:t>Darmawan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sz w:val="24"/>
          <w:szCs w:val="24"/>
        </w:rPr>
        <w:t>Didit</w:t>
      </w:r>
      <w:proofErr w:type="spellEnd"/>
      <w:r w:rsidRPr="00740E04">
        <w:rPr>
          <w:rFonts w:ascii="Times New Roman" w:hAnsi="Times New Roman"/>
          <w:sz w:val="24"/>
          <w:szCs w:val="24"/>
        </w:rPr>
        <w:t xml:space="preserve">. 2004.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Citra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Merek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Effektifitas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Iklan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Jurnal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Media </w:t>
      </w:r>
      <w:proofErr w:type="spellStart"/>
      <w:r w:rsidRPr="00740E04">
        <w:rPr>
          <w:rFonts w:ascii="Times New Roman" w:hAnsi="Times New Roman"/>
          <w:bCs/>
          <w:sz w:val="24"/>
          <w:szCs w:val="24"/>
        </w:rPr>
        <w:t>Mahardika</w:t>
      </w:r>
      <w:proofErr w:type="spellEnd"/>
      <w:r w:rsidRPr="00740E04">
        <w:rPr>
          <w:rFonts w:ascii="Times New Roman" w:hAnsi="Times New Roman"/>
          <w:bCs/>
          <w:sz w:val="24"/>
          <w:szCs w:val="24"/>
        </w:rPr>
        <w:t xml:space="preserve"> </w:t>
      </w:r>
      <w:r w:rsidRPr="00740E04">
        <w:rPr>
          <w:rFonts w:ascii="Times New Roman" w:hAnsi="Times New Roman"/>
          <w:sz w:val="24"/>
          <w:szCs w:val="24"/>
        </w:rPr>
        <w:t>Vol. 2 No. 3 Hal 41-49.</w:t>
      </w:r>
    </w:p>
    <w:p w:rsidR="00FC5DC3" w:rsidRPr="00740E04" w:rsidRDefault="00FC5DC3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B5AC0" w:rsidRPr="00740E04" w:rsidRDefault="004B5AC0" w:rsidP="004B5AC0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hAnsi="Times New Roman" w:cs="Times New Roman"/>
          <w:sz w:val="24"/>
          <w:szCs w:val="24"/>
        </w:rPr>
        <w:t>Shimp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, Terence A. 2003. </w:t>
      </w:r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Advertising Promotion and Supplemental Aspect of Integrated Marketing Communication 5th </w:t>
      </w:r>
      <w:proofErr w:type="spellStart"/>
      <w:proofErr w:type="gram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ed</w:t>
      </w:r>
      <w:proofErr w:type="spellEnd"/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740E04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6C7F84" w:rsidRDefault="006C7F84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00265" w:rsidRPr="00740E04" w:rsidRDefault="00F00265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0E04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, 2005.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sz w:val="24"/>
          <w:szCs w:val="24"/>
        </w:rPr>
        <w:t>Metoda</w:t>
      </w:r>
      <w:proofErr w:type="spellEnd"/>
      <w:r w:rsidRPr="00740E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sz w:val="24"/>
          <w:szCs w:val="24"/>
        </w:rPr>
        <w:t>Statistika</w:t>
      </w:r>
      <w:proofErr w:type="spellEnd"/>
      <w:r w:rsidRPr="00740E04">
        <w:rPr>
          <w:rFonts w:ascii="Times New Roman" w:hAnsi="Times New Roman" w:cs="Times New Roman"/>
          <w:i/>
          <w:sz w:val="24"/>
          <w:szCs w:val="24"/>
        </w:rPr>
        <w:t>.</w:t>
      </w:r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6704" w:rsidRPr="00740E04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="001B6704"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740E04">
        <w:rPr>
          <w:rFonts w:ascii="Times New Roman" w:hAnsi="Times New Roman" w:cs="Times New Roman"/>
          <w:sz w:val="24"/>
          <w:szCs w:val="24"/>
        </w:rPr>
        <w:t>Tarsito</w:t>
      </w:r>
      <w:proofErr w:type="spellEnd"/>
      <w:r w:rsidR="001B6704" w:rsidRPr="00740E04">
        <w:rPr>
          <w:rFonts w:ascii="Times New Roman" w:hAnsi="Times New Roman" w:cs="Times New Roman"/>
          <w:sz w:val="24"/>
          <w:szCs w:val="24"/>
        </w:rPr>
        <w:t>.</w:t>
      </w:r>
    </w:p>
    <w:p w:rsidR="0088010B" w:rsidRDefault="00F00265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0E04">
        <w:rPr>
          <w:rFonts w:ascii="Times New Roman" w:hAnsi="Times New Roman" w:cs="Times New Roman"/>
          <w:sz w:val="24"/>
          <w:szCs w:val="24"/>
        </w:rPr>
        <w:lastRenderedPageBreak/>
        <w:t>Sugiyono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, 2003.</w:t>
      </w:r>
      <w:proofErr w:type="gram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740E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740E04">
        <w:rPr>
          <w:rFonts w:ascii="Times New Roman" w:hAnsi="Times New Roman" w:cs="Times New Roman"/>
          <w:sz w:val="24"/>
          <w:szCs w:val="24"/>
        </w:rPr>
        <w:t>.</w:t>
      </w:r>
      <w:r w:rsidR="001B6704"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0E04">
        <w:rPr>
          <w:rFonts w:ascii="Times New Roman" w:hAnsi="Times New Roman" w:cs="Times New Roman"/>
          <w:sz w:val="24"/>
          <w:szCs w:val="24"/>
        </w:rPr>
        <w:t>Bandung</w:t>
      </w:r>
      <w:r w:rsidR="001B6704" w:rsidRPr="00740E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B6704" w:rsidRPr="0074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740E04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="001B6704" w:rsidRPr="00740E04">
        <w:rPr>
          <w:rFonts w:ascii="Times New Roman" w:hAnsi="Times New Roman" w:cs="Times New Roman"/>
          <w:sz w:val="24"/>
          <w:szCs w:val="24"/>
        </w:rPr>
        <w:t>.</w:t>
      </w:r>
    </w:p>
    <w:p w:rsidR="00045676" w:rsidRPr="00740E04" w:rsidRDefault="00045676" w:rsidP="00ED03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4F85" w:rsidRPr="00740E04" w:rsidRDefault="00F74F85" w:rsidP="00F74F8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Tjiptono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Fandy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>. 2005.</w:t>
      </w:r>
      <w:r w:rsidRPr="00264FAF">
        <w:rPr>
          <w:rFonts w:ascii="Times New Roman" w:eastAsia="Calibri" w:hAnsi="Times New Roman" w:cs="Times New Roman"/>
          <w:i/>
          <w:sz w:val="24"/>
          <w:szCs w:val="24"/>
        </w:rPr>
        <w:t xml:space="preserve"> Brand Management &amp; Strategy</w:t>
      </w:r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Edisi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I. </w:t>
      </w:r>
      <w:proofErr w:type="gramStart"/>
      <w:r w:rsidRPr="00740E04">
        <w:rPr>
          <w:rFonts w:ascii="Times New Roman" w:eastAsia="Calibri" w:hAnsi="Times New Roman" w:cs="Times New Roman"/>
          <w:sz w:val="24"/>
          <w:szCs w:val="24"/>
        </w:rPr>
        <w:t>Yogyakarta :</w:t>
      </w:r>
      <w:proofErr w:type="gram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Andi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010B" w:rsidRPr="00740E04" w:rsidRDefault="0088010B" w:rsidP="00ED036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2AE" w:rsidRDefault="00602A0F" w:rsidP="00ED036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Tjiptono</w:t>
      </w:r>
      <w:proofErr w:type="spellEnd"/>
      <w:r w:rsidRPr="00740E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E04">
        <w:rPr>
          <w:rFonts w:ascii="Times New Roman" w:eastAsia="Calibri" w:hAnsi="Times New Roman" w:cs="Times New Roman"/>
          <w:sz w:val="24"/>
          <w:szCs w:val="24"/>
        </w:rPr>
        <w:t>Fandy</w:t>
      </w:r>
      <w:proofErr w:type="spellEnd"/>
      <w:r w:rsidR="0088010B" w:rsidRPr="00740E04">
        <w:rPr>
          <w:rFonts w:ascii="Times New Roman" w:eastAsia="Calibri" w:hAnsi="Times New Roman" w:cs="Times New Roman"/>
          <w:sz w:val="24"/>
          <w:szCs w:val="24"/>
        </w:rPr>
        <w:t>. 2008</w:t>
      </w:r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>Strategi</w:t>
      </w:r>
      <w:proofErr w:type="spellEnd"/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>Pemasaran</w:t>
      </w:r>
      <w:proofErr w:type="spellEnd"/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>Edisi</w:t>
      </w:r>
      <w:proofErr w:type="spellEnd"/>
      <w:r w:rsidR="0088010B" w:rsidRPr="00740E04">
        <w:rPr>
          <w:rFonts w:ascii="Times New Roman" w:eastAsia="Calibri" w:hAnsi="Times New Roman" w:cs="Times New Roman"/>
          <w:i/>
          <w:sz w:val="24"/>
          <w:szCs w:val="24"/>
        </w:rPr>
        <w:t xml:space="preserve"> II</w:t>
      </w:r>
      <w:r w:rsidR="0088010B" w:rsidRPr="00740E04">
        <w:rPr>
          <w:rFonts w:ascii="Times New Roman" w:eastAsia="Calibri" w:hAnsi="Times New Roman" w:cs="Times New Roman"/>
          <w:sz w:val="24"/>
          <w:szCs w:val="24"/>
        </w:rPr>
        <w:t xml:space="preserve">. Jakarta: </w:t>
      </w:r>
      <w:proofErr w:type="spellStart"/>
      <w:r w:rsidR="0088010B" w:rsidRPr="00740E04">
        <w:rPr>
          <w:rFonts w:ascii="Times New Roman" w:eastAsia="Calibri" w:hAnsi="Times New Roman" w:cs="Times New Roman"/>
          <w:sz w:val="24"/>
          <w:szCs w:val="24"/>
        </w:rPr>
        <w:t>Penerbit</w:t>
      </w:r>
      <w:proofErr w:type="spellEnd"/>
      <w:r w:rsidR="0088010B" w:rsidRPr="00740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8010B" w:rsidRPr="00740E04">
        <w:rPr>
          <w:rFonts w:ascii="Times New Roman" w:eastAsia="Calibri" w:hAnsi="Times New Roman" w:cs="Times New Roman"/>
          <w:sz w:val="24"/>
          <w:szCs w:val="24"/>
        </w:rPr>
        <w:t>Andi</w:t>
      </w:r>
      <w:proofErr w:type="spellEnd"/>
      <w:r w:rsidR="0088010B" w:rsidRPr="00740E04">
        <w:rPr>
          <w:rFonts w:ascii="Times New Roman" w:eastAsia="Calibri" w:hAnsi="Times New Roman" w:cs="Times New Roman"/>
          <w:sz w:val="24"/>
          <w:szCs w:val="24"/>
        </w:rPr>
        <w:t xml:space="preserve"> Yogyakarta</w:t>
      </w:r>
    </w:p>
    <w:p w:rsidR="003B43AA" w:rsidRPr="00740E04" w:rsidRDefault="003B43AA" w:rsidP="00ED036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0365" w:rsidRDefault="00ED0365" w:rsidP="00ED0365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Trista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, Nadia </w:t>
      </w:r>
      <w:proofErr w:type="spellStart"/>
      <w:proofErr w:type="gramStart"/>
      <w:r w:rsidRPr="00740E04">
        <w:rPr>
          <w:rFonts w:ascii="Times New Roman" w:hAnsi="Times New Roman" w:cs="Times New Roman"/>
          <w:spacing w:val="2"/>
          <w:sz w:val="24"/>
          <w:szCs w:val="24"/>
        </w:rPr>
        <w:t>Lona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,</w:t>
      </w:r>
      <w:proofErr w:type="gram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Apriatni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EP &amp;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Saryadi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2013.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Pengaruh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Citra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Merek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(Brand Image) Dan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Kepercayaan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Merek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(Brand Trust)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Terhadap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Keputusan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Toyota </w:t>
      </w:r>
      <w:proofErr w:type="spellStart"/>
      <w:r w:rsidRPr="00740E04">
        <w:rPr>
          <w:rFonts w:ascii="Times New Roman" w:hAnsi="Times New Roman" w:cs="Times New Roman"/>
          <w:spacing w:val="2"/>
          <w:sz w:val="24"/>
          <w:szCs w:val="24"/>
        </w:rPr>
        <w:t>Avanza</w:t>
      </w:r>
      <w:proofErr w:type="spell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Di Kota Semarang.</w:t>
      </w:r>
      <w:proofErr w:type="gramEnd"/>
      <w:r w:rsidRPr="00740E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Jurnal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Ilmu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Administrasi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Bisnis</w:t>
      </w:r>
      <w:proofErr w:type="spellEnd"/>
      <w:r w:rsidRPr="00740E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Volume 2 </w:t>
      </w:r>
      <w:proofErr w:type="spellStart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>Nomor</w:t>
      </w:r>
      <w:proofErr w:type="spellEnd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2 </w:t>
      </w:r>
      <w:proofErr w:type="spellStart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>Tahun</w:t>
      </w:r>
      <w:proofErr w:type="spellEnd"/>
      <w:r w:rsidRPr="00740E04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2013</w:t>
      </w:r>
    </w:p>
    <w:p w:rsidR="000E1642" w:rsidRDefault="000E1642" w:rsidP="00ED0365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0E1642" w:rsidRDefault="000E1642" w:rsidP="000E1642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Wahyuni</w:t>
      </w:r>
      <w:proofErr w:type="spellEnd"/>
      <w:r>
        <w:rPr>
          <w:rFonts w:ascii="Times New Roman" w:hAnsi="Times New Roman"/>
          <w:sz w:val="24"/>
          <w:szCs w:val="24"/>
        </w:rPr>
        <w:t>, Sri. 2013.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keputusan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</w:t>
      </w:r>
      <w:proofErr w:type="spellEnd"/>
      <w:r>
        <w:rPr>
          <w:rFonts w:ascii="Times New Roman" w:hAnsi="Times New Roman"/>
          <w:sz w:val="24"/>
          <w:szCs w:val="24"/>
        </w:rPr>
        <w:t xml:space="preserve"> Honda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Kota Semarang. </w:t>
      </w:r>
      <w:proofErr w:type="spellStart"/>
      <w:r w:rsidR="008F48D8" w:rsidRPr="008F48D8">
        <w:rPr>
          <w:rFonts w:ascii="Times New Roman" w:hAnsi="Times New Roman"/>
          <w:sz w:val="24"/>
          <w:szCs w:val="24"/>
        </w:rPr>
        <w:t>Ragam</w:t>
      </w:r>
      <w:proofErr w:type="spellEnd"/>
      <w:r w:rsidR="008F48D8" w:rsidRPr="008F4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8D8" w:rsidRPr="008F48D8">
        <w:rPr>
          <w:rFonts w:ascii="Times New Roman" w:hAnsi="Times New Roman"/>
          <w:sz w:val="24"/>
          <w:szCs w:val="24"/>
        </w:rPr>
        <w:t>Jurnal</w:t>
      </w:r>
      <w:proofErr w:type="spellEnd"/>
      <w:r w:rsidR="008F48D8" w:rsidRPr="008F4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8D8" w:rsidRPr="008F48D8">
        <w:rPr>
          <w:rFonts w:ascii="Times New Roman" w:hAnsi="Times New Roman"/>
          <w:sz w:val="24"/>
          <w:szCs w:val="24"/>
        </w:rPr>
        <w:t>Pengembangan</w:t>
      </w:r>
      <w:proofErr w:type="spellEnd"/>
      <w:r w:rsidR="008F48D8" w:rsidRPr="008F48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8D8" w:rsidRPr="008F48D8">
        <w:rPr>
          <w:rFonts w:ascii="Times New Roman" w:hAnsi="Times New Roman"/>
          <w:sz w:val="24"/>
          <w:szCs w:val="24"/>
        </w:rPr>
        <w:t>Humaniora</w:t>
      </w:r>
      <w:proofErr w:type="spellEnd"/>
      <w:r w:rsidR="008F48D8" w:rsidRPr="008F48D8">
        <w:rPr>
          <w:rFonts w:ascii="Times New Roman" w:hAnsi="Times New Roman"/>
          <w:sz w:val="24"/>
          <w:szCs w:val="24"/>
        </w:rPr>
        <w:t xml:space="preserve"> Vol. 13 No. 2, </w:t>
      </w:r>
      <w:proofErr w:type="spellStart"/>
      <w:r w:rsidR="008F48D8" w:rsidRPr="008F48D8">
        <w:rPr>
          <w:rFonts w:ascii="Times New Roman" w:hAnsi="Times New Roman"/>
          <w:sz w:val="24"/>
          <w:szCs w:val="24"/>
        </w:rPr>
        <w:t>Agustus</w:t>
      </w:r>
      <w:proofErr w:type="spellEnd"/>
      <w:r w:rsidR="008F48D8" w:rsidRPr="008F48D8">
        <w:rPr>
          <w:rFonts w:ascii="Times New Roman" w:hAnsi="Times New Roman"/>
          <w:sz w:val="24"/>
          <w:szCs w:val="24"/>
        </w:rPr>
        <w:t xml:space="preserve"> 2013</w:t>
      </w:r>
    </w:p>
    <w:p w:rsidR="00F055F2" w:rsidRDefault="00F055F2" w:rsidP="00ED0365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F055F2" w:rsidRPr="00F055F2" w:rsidRDefault="00F055F2" w:rsidP="00F055F2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Wulansari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Anette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2013.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Pengaruh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Brand Trust Dan Perceived Quality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Terhadap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Keputusan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Pe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>mbelian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 Sari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</w:rPr>
        <w:t>Roti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(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Studi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Pada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Konsumen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di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Perumahan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resik Kota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</w:rPr>
        <w:t>Manyar</w:t>
      </w:r>
      <w:proofErr w:type="spellEnd"/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 Gresik). </w:t>
      </w:r>
      <w:proofErr w:type="spellStart"/>
      <w:r>
        <w:rPr>
          <w:rFonts w:ascii="Times New Roman" w:hAnsi="Times New Roman" w:cs="Times New Roman"/>
          <w:bCs/>
          <w:spacing w:val="2"/>
          <w:sz w:val="24"/>
          <w:szCs w:val="24"/>
        </w:rPr>
        <w:t>J</w:t>
      </w:r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urnal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Ilmu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Manajemen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| Volume 1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Nomor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2 </w:t>
      </w:r>
      <w:proofErr w:type="spellStart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>Maret</w:t>
      </w:r>
      <w:proofErr w:type="spellEnd"/>
      <w:r w:rsidRPr="00F055F2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2013</w:t>
      </w:r>
    </w:p>
    <w:p w:rsidR="00F055F2" w:rsidRDefault="00F055F2" w:rsidP="00F055F2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3B43AA" w:rsidRDefault="003B43AA" w:rsidP="00F055F2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3B43AA" w:rsidRPr="00740E04" w:rsidRDefault="003B43AA" w:rsidP="00F055F2">
      <w:pP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sectPr w:rsidR="003B43AA" w:rsidRPr="00740E04" w:rsidSect="00E4477F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2C1A"/>
    <w:multiLevelType w:val="hybridMultilevel"/>
    <w:tmpl w:val="3412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EB75F7"/>
    <w:rsid w:val="00012453"/>
    <w:rsid w:val="00045676"/>
    <w:rsid w:val="0007484B"/>
    <w:rsid w:val="000E1642"/>
    <w:rsid w:val="000E6B4B"/>
    <w:rsid w:val="001136AD"/>
    <w:rsid w:val="00163D0D"/>
    <w:rsid w:val="00164467"/>
    <w:rsid w:val="001847EC"/>
    <w:rsid w:val="001B6704"/>
    <w:rsid w:val="001D450C"/>
    <w:rsid w:val="00253FB8"/>
    <w:rsid w:val="00264FAF"/>
    <w:rsid w:val="00276858"/>
    <w:rsid w:val="00302CA4"/>
    <w:rsid w:val="00345985"/>
    <w:rsid w:val="003B43AA"/>
    <w:rsid w:val="003D2814"/>
    <w:rsid w:val="00437E53"/>
    <w:rsid w:val="004A7652"/>
    <w:rsid w:val="004B5AC0"/>
    <w:rsid w:val="005661B0"/>
    <w:rsid w:val="00585850"/>
    <w:rsid w:val="00592E71"/>
    <w:rsid w:val="00602A0F"/>
    <w:rsid w:val="00660995"/>
    <w:rsid w:val="006C7F84"/>
    <w:rsid w:val="006F5166"/>
    <w:rsid w:val="00740E04"/>
    <w:rsid w:val="00794957"/>
    <w:rsid w:val="007A6E86"/>
    <w:rsid w:val="007A78E8"/>
    <w:rsid w:val="007B244B"/>
    <w:rsid w:val="007C0B73"/>
    <w:rsid w:val="007D7BF4"/>
    <w:rsid w:val="008626FE"/>
    <w:rsid w:val="0088010B"/>
    <w:rsid w:val="008C3646"/>
    <w:rsid w:val="008F48D8"/>
    <w:rsid w:val="00914E0E"/>
    <w:rsid w:val="00A3539D"/>
    <w:rsid w:val="00A4218E"/>
    <w:rsid w:val="00A82964"/>
    <w:rsid w:val="00A84236"/>
    <w:rsid w:val="00AC570A"/>
    <w:rsid w:val="00AD4BA6"/>
    <w:rsid w:val="00B21382"/>
    <w:rsid w:val="00B25CAB"/>
    <w:rsid w:val="00B3765C"/>
    <w:rsid w:val="00B71D98"/>
    <w:rsid w:val="00BB6818"/>
    <w:rsid w:val="00BE29F0"/>
    <w:rsid w:val="00C15B74"/>
    <w:rsid w:val="00C65881"/>
    <w:rsid w:val="00CB32AE"/>
    <w:rsid w:val="00CC3158"/>
    <w:rsid w:val="00CF3F9A"/>
    <w:rsid w:val="00D02F1D"/>
    <w:rsid w:val="00D914DE"/>
    <w:rsid w:val="00DB63AF"/>
    <w:rsid w:val="00DE7D1C"/>
    <w:rsid w:val="00E40081"/>
    <w:rsid w:val="00E4477F"/>
    <w:rsid w:val="00E87909"/>
    <w:rsid w:val="00EB4FE3"/>
    <w:rsid w:val="00EB75F7"/>
    <w:rsid w:val="00EC4DC0"/>
    <w:rsid w:val="00ED0365"/>
    <w:rsid w:val="00F00265"/>
    <w:rsid w:val="00F055F2"/>
    <w:rsid w:val="00F25A00"/>
    <w:rsid w:val="00F31C52"/>
    <w:rsid w:val="00F74F85"/>
    <w:rsid w:val="00F92623"/>
    <w:rsid w:val="00FC3FD3"/>
    <w:rsid w:val="00FC5DC3"/>
    <w:rsid w:val="00FD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78E8"/>
    <w:pPr>
      <w:spacing w:after="200" w:line="240" w:lineRule="auto"/>
      <w:ind w:left="720" w:right="1701"/>
      <w:contextualSpacing/>
      <w:jc w:val="center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8790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3B43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mfeb.ub.ac.id/index.php/jimfeb/article/view/1051/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fikamilani.multiply.com/journal/item/12" TargetMode="External"/><Relationship Id="rId5" Type="http://schemas.openxmlformats.org/officeDocument/2006/relationships/hyperlink" Target="http://k3lhcsr.blogspot.com/2011/01/gerakan-konsumen-hija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HomeNotebook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AcerAONE</dc:creator>
  <cp:keywords/>
  <dc:description/>
  <cp:lastModifiedBy>user</cp:lastModifiedBy>
  <cp:revision>2</cp:revision>
  <cp:lastPrinted>2015-05-19T16:22:00Z</cp:lastPrinted>
  <dcterms:created xsi:type="dcterms:W3CDTF">2015-05-19T16:23:00Z</dcterms:created>
  <dcterms:modified xsi:type="dcterms:W3CDTF">2015-05-19T16:23:00Z</dcterms:modified>
</cp:coreProperties>
</file>