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7D" w:rsidRPr="00134B6C" w:rsidRDefault="00600D7D" w:rsidP="00600D7D">
      <w:pPr>
        <w:pStyle w:val="ListParagraph"/>
        <w:ind w:left="0" w:right="0"/>
        <w:rPr>
          <w:rFonts w:ascii="Times New Roman" w:hAnsi="Times New Roman"/>
          <w:b/>
          <w:sz w:val="28"/>
          <w:szCs w:val="28"/>
        </w:rPr>
      </w:pPr>
      <w:r w:rsidRPr="004C39BA">
        <w:rPr>
          <w:rFonts w:ascii="Times New Roman" w:hAnsi="Times New Roman"/>
          <w:b/>
          <w:bCs/>
          <w:sz w:val="28"/>
          <w:szCs w:val="28"/>
        </w:rPr>
        <w:t xml:space="preserve">PENGARUH </w:t>
      </w:r>
      <w:r>
        <w:rPr>
          <w:rFonts w:ascii="Times New Roman" w:hAnsi="Times New Roman"/>
          <w:b/>
          <w:bCs/>
          <w:sz w:val="28"/>
          <w:szCs w:val="28"/>
        </w:rPr>
        <w:t xml:space="preserve">KEPERCAYAAN DAN CITRA PERUSAHAAN TERHADAP LOYALITAS PELANGGAN PADA BATERAI ABC DENGAN KEPUASAN PELANGGAN SEBAGAI VARIABEL INTERVENING </w:t>
      </w:r>
      <w:r w:rsidRPr="004C39BA">
        <w:rPr>
          <w:rFonts w:ascii="Times New Roman" w:hAnsi="Times New Roman"/>
          <w:b/>
          <w:bCs/>
          <w:sz w:val="28"/>
          <w:szCs w:val="28"/>
        </w:rPr>
        <w:t>DI KOTA PADANG</w:t>
      </w:r>
    </w:p>
    <w:p w:rsidR="00C9767B" w:rsidRDefault="00C9767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SKRIPSI</w:t>
      </w: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23390" cy="1687830"/>
            <wp:effectExtent l="19050" t="0" r="0" b="0"/>
            <wp:docPr id="2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C14FAF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C14FAF">
        <w:rPr>
          <w:rFonts w:ascii="Times New Roman" w:hAnsi="Times New Roman"/>
          <w:b/>
          <w:sz w:val="28"/>
          <w:szCs w:val="28"/>
        </w:rPr>
        <w:t>Oleh</w:t>
      </w:r>
      <w:proofErr w:type="spellEnd"/>
      <w:r w:rsidRPr="00C14FA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600D7D" w:rsidRDefault="00600D7D" w:rsidP="00E52FFB">
      <w:pPr>
        <w:pStyle w:val="ListParagraph"/>
        <w:ind w:left="0" w:righ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RAVI ILHAM M</w:t>
      </w:r>
    </w:p>
    <w:p w:rsidR="00E52FFB" w:rsidRPr="00600D7D" w:rsidRDefault="00600D7D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1110011211080</w:t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spacing w:after="0" w:line="240" w:lineRule="auto"/>
        <w:rPr>
          <w:i/>
          <w:sz w:val="28"/>
          <w:szCs w:val="28"/>
          <w:lang w:val="fi-FI"/>
        </w:rPr>
      </w:pP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fi-FI"/>
        </w:rPr>
      </w:pPr>
      <w:r w:rsidRPr="00C9767B">
        <w:rPr>
          <w:rFonts w:ascii="Monotype Corsiva" w:hAnsi="Monotype Corsiva"/>
          <w:i/>
          <w:sz w:val="28"/>
          <w:szCs w:val="28"/>
          <w:lang w:val="fi-FI"/>
        </w:rPr>
        <w:t>Diajukan Untuk Memenuhi Salah Satu Syarat</w:t>
      </w: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Guna Memperoleh Gelar Sarjana Ekonomi</w:t>
      </w: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Jurusan Manajemen</w:t>
      </w:r>
    </w:p>
    <w:p w:rsidR="00E52FFB" w:rsidRPr="00E52FFB" w:rsidRDefault="00E52FFB" w:rsidP="00E52FFB">
      <w:pPr>
        <w:spacing w:after="0" w:line="240" w:lineRule="auto"/>
        <w:jc w:val="center"/>
        <w:rPr>
          <w:i/>
          <w:sz w:val="28"/>
          <w:szCs w:val="28"/>
          <w:lang w:val="fi-FI"/>
        </w:rPr>
      </w:pPr>
    </w:p>
    <w:p w:rsidR="00E52FFB" w:rsidRPr="00E52FFB" w:rsidRDefault="00E52FFB" w:rsidP="00E52FFB">
      <w:pPr>
        <w:spacing w:after="0" w:line="240" w:lineRule="auto"/>
        <w:rPr>
          <w:i/>
          <w:sz w:val="28"/>
          <w:szCs w:val="28"/>
          <w:lang w:val="sv-SE"/>
        </w:rPr>
      </w:pP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JURUSAN MANAJEMEN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FAKULTAS EKONOMI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UNIVERSITAS BUNG HATTA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PADANG</w:t>
      </w:r>
    </w:p>
    <w:p w:rsidR="00E52FFB" w:rsidRPr="0015614D" w:rsidRDefault="00E52FFB" w:rsidP="00C9767B">
      <w:pPr>
        <w:pStyle w:val="NoSpacing"/>
        <w:tabs>
          <w:tab w:val="center" w:pos="4110"/>
          <w:tab w:val="left" w:pos="5280"/>
        </w:tabs>
        <w:rPr>
          <w:rFonts w:ascii="Times New Roman" w:hAnsi="Times New Roman"/>
          <w:b/>
          <w:bCs/>
          <w:sz w:val="28"/>
          <w:szCs w:val="28"/>
          <w:lang w:val="en-ID"/>
        </w:rPr>
      </w:pPr>
      <w:r w:rsidRPr="00E52FFB">
        <w:rPr>
          <w:rFonts w:ascii="Times New Roman" w:hAnsi="Times New Roman"/>
          <w:b/>
          <w:sz w:val="28"/>
          <w:szCs w:val="28"/>
        </w:rPr>
        <w:tab/>
        <w:t>2015</w:t>
      </w:r>
    </w:p>
    <w:sectPr w:rsidR="00E52FFB" w:rsidRPr="0015614D" w:rsidSect="00C9767B">
      <w:pgSz w:w="11907" w:h="16840" w:code="9"/>
      <w:pgMar w:top="2268" w:right="1701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0934C6"/>
    <w:rsid w:val="000934C6"/>
    <w:rsid w:val="000A6B25"/>
    <w:rsid w:val="000B2FA2"/>
    <w:rsid w:val="000C4CB5"/>
    <w:rsid w:val="000D20C4"/>
    <w:rsid w:val="00103B9E"/>
    <w:rsid w:val="0015614D"/>
    <w:rsid w:val="001840E1"/>
    <w:rsid w:val="001B4A81"/>
    <w:rsid w:val="002727FB"/>
    <w:rsid w:val="002A164A"/>
    <w:rsid w:val="002D18A1"/>
    <w:rsid w:val="002F0044"/>
    <w:rsid w:val="002F466F"/>
    <w:rsid w:val="003170A2"/>
    <w:rsid w:val="003201CA"/>
    <w:rsid w:val="00362A0E"/>
    <w:rsid w:val="003B27F3"/>
    <w:rsid w:val="003E5A76"/>
    <w:rsid w:val="003F2C62"/>
    <w:rsid w:val="003F3918"/>
    <w:rsid w:val="003F53B7"/>
    <w:rsid w:val="00441DF0"/>
    <w:rsid w:val="004536F2"/>
    <w:rsid w:val="00491464"/>
    <w:rsid w:val="004A25A3"/>
    <w:rsid w:val="0050750C"/>
    <w:rsid w:val="0051591B"/>
    <w:rsid w:val="005B5BD4"/>
    <w:rsid w:val="005D18E2"/>
    <w:rsid w:val="00600D7D"/>
    <w:rsid w:val="00633853"/>
    <w:rsid w:val="00646201"/>
    <w:rsid w:val="00656CE7"/>
    <w:rsid w:val="0068089E"/>
    <w:rsid w:val="00686009"/>
    <w:rsid w:val="00697C88"/>
    <w:rsid w:val="006B3D72"/>
    <w:rsid w:val="006D3D2A"/>
    <w:rsid w:val="00730947"/>
    <w:rsid w:val="007432C7"/>
    <w:rsid w:val="00773249"/>
    <w:rsid w:val="007D15BC"/>
    <w:rsid w:val="0081601E"/>
    <w:rsid w:val="008263C3"/>
    <w:rsid w:val="008600E6"/>
    <w:rsid w:val="008A7A5E"/>
    <w:rsid w:val="008E0D67"/>
    <w:rsid w:val="008E1500"/>
    <w:rsid w:val="008F5C22"/>
    <w:rsid w:val="00907DD3"/>
    <w:rsid w:val="00980462"/>
    <w:rsid w:val="009A1B3C"/>
    <w:rsid w:val="009B0851"/>
    <w:rsid w:val="009B7B5E"/>
    <w:rsid w:val="009C077C"/>
    <w:rsid w:val="009E6096"/>
    <w:rsid w:val="00A2024D"/>
    <w:rsid w:val="00A6108C"/>
    <w:rsid w:val="00A73845"/>
    <w:rsid w:val="00A8596D"/>
    <w:rsid w:val="00AF64A3"/>
    <w:rsid w:val="00B42FBA"/>
    <w:rsid w:val="00B85CD7"/>
    <w:rsid w:val="00BF17C6"/>
    <w:rsid w:val="00C06B1F"/>
    <w:rsid w:val="00C14FAF"/>
    <w:rsid w:val="00C4215D"/>
    <w:rsid w:val="00C55043"/>
    <w:rsid w:val="00C76158"/>
    <w:rsid w:val="00C9767B"/>
    <w:rsid w:val="00D730C6"/>
    <w:rsid w:val="00DA0DC4"/>
    <w:rsid w:val="00DA3CBD"/>
    <w:rsid w:val="00E02B91"/>
    <w:rsid w:val="00E40FA6"/>
    <w:rsid w:val="00E52FFB"/>
    <w:rsid w:val="00EF0212"/>
    <w:rsid w:val="00F17FEA"/>
    <w:rsid w:val="00FA7FED"/>
    <w:rsid w:val="00FD654A"/>
    <w:rsid w:val="00FE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4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67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9767B"/>
    <w:pPr>
      <w:spacing w:after="0" w:line="240" w:lineRule="auto"/>
      <w:ind w:left="720" w:right="1701"/>
      <w:contextualSpacing/>
      <w:jc w:val="center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Pengaruh Return on Assets dan Pertumbuhan Perusahaan Terhadap Dividen Payout Ratio dengan Leverage Sebagai Variabel Moderating Pada Perusahaan yang Listed di Bursa Efek Indonesia</vt:lpstr>
    </vt:vector>
  </TitlesOfParts>
  <Company>HOME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Pengaruh Return on Assets dan Pertumbuhan Perusahaan Terhadap Dividen Payout Ratio dengan Leverage Sebagai Variabel Moderating Pada Perusahaan yang Listed di Bursa Efek Indonesia</dc:title>
  <dc:creator>user</dc:creator>
  <cp:lastModifiedBy>user</cp:lastModifiedBy>
  <cp:revision>2</cp:revision>
  <cp:lastPrinted>2014-09-10T05:49:00Z</cp:lastPrinted>
  <dcterms:created xsi:type="dcterms:W3CDTF">2015-06-23T06:49:00Z</dcterms:created>
  <dcterms:modified xsi:type="dcterms:W3CDTF">2015-06-23T06:49:00Z</dcterms:modified>
</cp:coreProperties>
</file>