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E7A74">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KAJIAN YURIDIS TERHADAP KORUPSI DALAM ORGANISASI INTERNASIONAL FIFA MENURUT </w:t>
      </w:r>
      <w:r>
        <w:rPr>
          <w:rFonts w:ascii="Times New Roman" w:hAnsi="Times New Roman" w:cs="Times New Roman"/>
          <w:b/>
          <w:i/>
          <w:iCs/>
          <w:color w:val="000000"/>
          <w:sz w:val="24"/>
          <w:szCs w:val="24"/>
        </w:rPr>
        <w:t>UNITED</w:t>
      </w:r>
      <w:r>
        <w:rPr>
          <w:rFonts w:ascii="Times New Roman" w:hAnsi="Times New Roman" w:cs="Times New Roman"/>
          <w:b/>
          <w:color w:val="000000"/>
          <w:sz w:val="24"/>
          <w:szCs w:val="24"/>
        </w:rPr>
        <w:t xml:space="preserve"> </w:t>
      </w:r>
      <w:r>
        <w:rPr>
          <w:rFonts w:ascii="Times New Roman" w:hAnsi="Times New Roman" w:cs="Times New Roman"/>
          <w:b/>
          <w:i/>
          <w:color w:val="000000"/>
          <w:sz w:val="24"/>
          <w:szCs w:val="24"/>
        </w:rPr>
        <w:t xml:space="preserve">NATIONS CONVENTION AGAINST CORRUPTION </w:t>
      </w:r>
      <w:r>
        <w:rPr>
          <w:rFonts w:ascii="Times New Roman" w:hAnsi="Times New Roman" w:cs="Times New Roman"/>
          <w:b/>
          <w:color w:val="000000"/>
          <w:sz w:val="24"/>
          <w:szCs w:val="24"/>
        </w:rPr>
        <w:t>(UNCAC) 2003  DAN IMPLEMENTASI DI INDONESIA</w:t>
      </w:r>
    </w:p>
    <w:p w14:paraId="6D541775">
      <w:pPr>
        <w:spacing w:after="0" w:line="360" w:lineRule="auto"/>
        <w:jc w:val="center"/>
        <w:rPr>
          <w:rFonts w:ascii="Times New Roman" w:hAnsi="Times New Roman" w:cs="Times New Roman"/>
          <w:b/>
          <w:color w:val="000000"/>
          <w:sz w:val="24"/>
          <w:szCs w:val="24"/>
        </w:rPr>
      </w:pPr>
    </w:p>
    <w:p w14:paraId="5A3A976F">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SKRIPSI</w:t>
      </w:r>
    </w:p>
    <w:p w14:paraId="2EF013A6">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Diajukan  Sebagai  Salah Satu Syarat </w:t>
      </w:r>
    </w:p>
    <w:p w14:paraId="2EE5043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Untuk Memperoleh Gelar Sarjana Hukum </w:t>
      </w:r>
    </w:p>
    <w:p w14:paraId="295436AD">
      <w:pPr>
        <w:spacing w:after="0" w:line="360" w:lineRule="auto"/>
        <w:jc w:val="center"/>
        <w:rPr>
          <w:rFonts w:ascii="Times New Roman" w:hAnsi="Times New Roman" w:cs="Times New Roman"/>
          <w:b/>
          <w:color w:val="000000"/>
          <w:sz w:val="24"/>
          <w:szCs w:val="24"/>
        </w:rPr>
      </w:pPr>
      <w:r>
        <w:rPr>
          <w:rFonts w:ascii="Times New Roman" w:hAnsi="Times New Roman" w:eastAsia="SimSun" w:cs="Times New Roman"/>
          <w:sz w:val="24"/>
          <w:szCs w:val="24"/>
        </w:rPr>
        <w:drawing>
          <wp:inline distT="0" distB="0" distL="0" distR="0">
            <wp:extent cx="2857500" cy="2857500"/>
            <wp:effectExtent l="0" t="0" r="0" b="0"/>
            <wp:docPr id="1026" name="Picture 1" descr="IMG_256"/>
            <wp:cNvGraphicFramePr/>
            <a:graphic xmlns:a="http://schemas.openxmlformats.org/drawingml/2006/main">
              <a:graphicData uri="http://schemas.openxmlformats.org/drawingml/2006/picture">
                <pic:pic xmlns:pic="http://schemas.openxmlformats.org/drawingml/2006/picture">
                  <pic:nvPicPr>
                    <pic:cNvPr id="1026" name="Picture 1" descr="IMG_256"/>
                    <pic:cNvPicPr/>
                  </pic:nvPicPr>
                  <pic:blipFill>
                    <a:blip r:embed="rId9" cstate="print"/>
                    <a:srcRect/>
                    <a:stretch>
                      <a:fillRect/>
                    </a:stretch>
                  </pic:blipFill>
                  <pic:spPr>
                    <a:xfrm>
                      <a:off x="0" y="0"/>
                      <a:ext cx="2857500" cy="2857500"/>
                    </a:xfrm>
                    <a:prstGeom prst="rect">
                      <a:avLst/>
                    </a:prstGeom>
                    <a:ln>
                      <a:noFill/>
                    </a:ln>
                  </pic:spPr>
                </pic:pic>
              </a:graphicData>
            </a:graphic>
          </wp:inline>
        </w:drawing>
      </w:r>
    </w:p>
    <w:p w14:paraId="15F0A4C1">
      <w:pPr>
        <w:spacing w:after="0" w:line="360" w:lineRule="auto"/>
        <w:jc w:val="center"/>
        <w:rPr>
          <w:rFonts w:ascii="Times New Roman" w:hAnsi="Times New Roman" w:cs="Times New Roman"/>
          <w:b/>
          <w:color w:val="000000"/>
          <w:sz w:val="24"/>
          <w:szCs w:val="24"/>
        </w:rPr>
      </w:pPr>
    </w:p>
    <w:p w14:paraId="0F8AAFBD">
      <w:pPr>
        <w:spacing w:after="0" w:line="360" w:lineRule="auto"/>
        <w:jc w:val="center"/>
        <w:rPr>
          <w:rFonts w:ascii="Times New Roman" w:hAnsi="Times New Roman" w:cs="Times New Roman"/>
          <w:b/>
          <w:color w:val="000000"/>
          <w:sz w:val="24"/>
          <w:szCs w:val="24"/>
        </w:rPr>
      </w:pPr>
    </w:p>
    <w:p w14:paraId="4DEABA25">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DISUSUN OLEH:</w:t>
      </w:r>
    </w:p>
    <w:p w14:paraId="0873C5FD">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Federikus Bonar Reynara Siregar</w:t>
      </w:r>
    </w:p>
    <w:p w14:paraId="12DD40AF">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2110012111182</w:t>
      </w:r>
    </w:p>
    <w:p w14:paraId="55D0A21B">
      <w:pPr>
        <w:spacing w:after="0" w:line="360" w:lineRule="auto"/>
        <w:jc w:val="both"/>
        <w:rPr>
          <w:rFonts w:ascii="Times New Roman" w:hAnsi="Times New Roman" w:cs="Times New Roman"/>
          <w:b/>
          <w:color w:val="000000"/>
          <w:sz w:val="24"/>
          <w:szCs w:val="24"/>
        </w:rPr>
      </w:pPr>
    </w:p>
    <w:p w14:paraId="579B667D">
      <w:pPr>
        <w:spacing w:after="0" w:line="360" w:lineRule="auto"/>
        <w:jc w:val="both"/>
        <w:rPr>
          <w:rFonts w:ascii="Times New Roman" w:hAnsi="Times New Roman" w:cs="Times New Roman"/>
          <w:b/>
          <w:color w:val="000000"/>
          <w:sz w:val="24"/>
          <w:szCs w:val="24"/>
        </w:rPr>
      </w:pPr>
    </w:p>
    <w:p w14:paraId="4BA89F21">
      <w:pPr>
        <w:spacing w:after="0" w:line="360" w:lineRule="auto"/>
        <w:jc w:val="both"/>
        <w:rPr>
          <w:rFonts w:ascii="Times New Roman" w:hAnsi="Times New Roman" w:cs="Times New Roman"/>
          <w:b/>
          <w:color w:val="000000"/>
          <w:sz w:val="24"/>
          <w:szCs w:val="24"/>
        </w:rPr>
      </w:pPr>
    </w:p>
    <w:p w14:paraId="4376E249">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PROGAM KEKHUSUSAN</w:t>
      </w:r>
    </w:p>
    <w:p w14:paraId="1C797371">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HUKUM INTERNASIONAL </w:t>
      </w:r>
    </w:p>
    <w:p w14:paraId="20D002FA">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FAKULTAS HUKUM </w:t>
      </w:r>
    </w:p>
    <w:p w14:paraId="74E3C820">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UNIVERSITAS BUNG HATTA</w:t>
      </w:r>
    </w:p>
    <w:p w14:paraId="07DF38CA">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2025</w:t>
      </w:r>
    </w:p>
    <w:p w14:paraId="007F2CCC">
      <w:pPr>
        <w:spacing w:after="0" w:line="360" w:lineRule="auto"/>
        <w:jc w:val="center"/>
        <w:rPr>
          <w:rFonts w:ascii="Times New Roman" w:hAnsi="Times New Roman" w:cs="Times New Roman"/>
          <w:b/>
          <w:i/>
          <w:color w:val="000000"/>
          <w:sz w:val="24"/>
          <w:szCs w:val="24"/>
        </w:rPr>
        <w:sectPr>
          <w:headerReference r:id="rId5" w:type="default"/>
          <w:footerReference r:id="rId6" w:type="default"/>
          <w:pgSz w:w="11906" w:h="16838"/>
          <w:pgMar w:top="1800" w:right="1800" w:bottom="1800" w:left="2160" w:header="720" w:footer="720" w:gutter="0"/>
          <w:pgNumType w:fmt="decimal"/>
          <w:cols w:space="0" w:num="1"/>
          <w:docGrid w:linePitch="360" w:charSpace="0"/>
        </w:sectPr>
      </w:pPr>
      <w:r>
        <w:rPr>
          <w:rFonts w:ascii="Times New Roman" w:hAnsi="Times New Roman" w:cs="Times New Roman"/>
          <w:b/>
          <w:color w:val="000000"/>
          <w:sz w:val="24"/>
          <w:szCs w:val="24"/>
        </w:rPr>
        <w:t xml:space="preserve">KAJIAN YURIDIS TERHADAP KORUPSI DALAM ORGANISASI INTERNASIONAL FIFA MENURUT UNITED  </w:t>
      </w:r>
      <w:r>
        <w:rPr>
          <w:rFonts w:ascii="Times New Roman" w:hAnsi="Times New Roman" w:cs="Times New Roman"/>
          <w:b/>
          <w:i/>
          <w:color w:val="000000"/>
          <w:sz w:val="24"/>
          <w:szCs w:val="24"/>
        </w:rPr>
        <w:t xml:space="preserve">NATIONS CONVENTION </w:t>
      </w:r>
    </w:p>
    <w:p w14:paraId="37828073">
      <w:pPr>
        <w:spacing w:after="0" w:line="360" w:lineRule="auto"/>
        <w:jc w:val="center"/>
        <w:rPr>
          <w:rFonts w:ascii="Times New Roman" w:hAnsi="Times New Roman" w:cs="Times New Roman"/>
          <w:b/>
          <w:color w:val="000000"/>
          <w:sz w:val="24"/>
          <w:szCs w:val="24"/>
        </w:rPr>
      </w:pPr>
      <w:r>
        <w:rPr>
          <w:rFonts w:ascii="Times New Roman" w:hAnsi="Times New Roman" w:cs="Times New Roman"/>
          <w:b/>
          <w:i/>
          <w:color w:val="000000"/>
          <w:sz w:val="24"/>
          <w:szCs w:val="24"/>
        </w:rPr>
        <w:t xml:space="preserve">AGAINST CORRUPTION </w:t>
      </w:r>
      <w:r>
        <w:rPr>
          <w:rFonts w:ascii="Times New Roman" w:hAnsi="Times New Roman" w:cs="Times New Roman"/>
          <w:b/>
          <w:color w:val="000000"/>
          <w:sz w:val="24"/>
          <w:szCs w:val="24"/>
        </w:rPr>
        <w:t>(UNCAC) 2003  DAN IMPLEMENTASI DI INDONESIA</w:t>
      </w:r>
    </w:p>
    <w:p w14:paraId="1D255E19">
      <w:pPr>
        <w:jc w:val="both"/>
        <w:rPr>
          <w:rFonts w:ascii="Times New Roman" w:hAnsi="Times New Roman" w:cs="Times New Roman"/>
          <w:sz w:val="24"/>
          <w:szCs w:val="24"/>
        </w:rPr>
      </w:pPr>
    </w:p>
    <w:p w14:paraId="1E830EC4">
      <w:pPr>
        <w:jc w:val="center"/>
        <w:rPr>
          <w:rFonts w:ascii="Times New Roman" w:hAnsi="Times New Roman" w:cs="Times New Roman"/>
          <w:sz w:val="24"/>
          <w:szCs w:val="24"/>
        </w:rPr>
      </w:pPr>
      <w:r>
        <w:rPr>
          <w:rFonts w:ascii="Times New Roman" w:hAnsi="Times New Roman" w:cs="Times New Roman"/>
          <w:sz w:val="24"/>
          <w:szCs w:val="24"/>
        </w:rPr>
        <w:t xml:space="preserve">Federikus Bonar Reynara Siregar, Narzif </w:t>
      </w:r>
    </w:p>
    <w:p w14:paraId="73109585">
      <w:pPr>
        <w:jc w:val="center"/>
        <w:rPr>
          <w:rFonts w:ascii="Times New Roman" w:hAnsi="Times New Roman" w:cs="Times New Roman"/>
          <w:sz w:val="24"/>
          <w:szCs w:val="24"/>
        </w:rPr>
      </w:pPr>
      <w:r>
        <w:rPr>
          <w:rFonts w:ascii="Times New Roman" w:hAnsi="Times New Roman" w:cs="Times New Roman"/>
          <w:sz w:val="24"/>
          <w:szCs w:val="24"/>
        </w:rPr>
        <w:t xml:space="preserve">Program Studi ILmu Hukum, Fakultas HUkum, Universitas bung Hatta </w:t>
      </w:r>
    </w:p>
    <w:p w14:paraId="2E9E7ECF">
      <w:pPr>
        <w:jc w:val="center"/>
        <w:rPr>
          <w:rFonts w:ascii="Times New Roman" w:hAnsi="Times New Roman" w:cs="Times New Roman"/>
          <w:sz w:val="24"/>
          <w:szCs w:val="24"/>
        </w:rPr>
      </w:pPr>
      <w:r>
        <w:rPr>
          <w:rFonts w:ascii="Times New Roman" w:hAnsi="Times New Roman" w:cs="Times New Roman"/>
          <w:sz w:val="24"/>
          <w:szCs w:val="24"/>
        </w:rPr>
        <w:t xml:space="preserve">Email : </w:t>
      </w:r>
      <w:r>
        <w:fldChar w:fldCharType="begin"/>
      </w:r>
      <w:r>
        <w:instrText xml:space="preserve"> HYPERLINK "mailto:federikusbonar2003@Gmail.com" </w:instrText>
      </w:r>
      <w:r>
        <w:fldChar w:fldCharType="separate"/>
      </w:r>
      <w:r>
        <w:rPr>
          <w:rStyle w:val="10"/>
          <w:rFonts w:ascii="Times New Roman" w:hAnsi="Times New Roman" w:cs="Times New Roman"/>
          <w:sz w:val="24"/>
          <w:szCs w:val="24"/>
        </w:rPr>
        <w:t>federikusbonar2003@Gmail.com</w:t>
      </w:r>
      <w:r>
        <w:rPr>
          <w:rStyle w:val="10"/>
          <w:rFonts w:ascii="Times New Roman" w:hAnsi="Times New Roman" w:cs="Times New Roman"/>
          <w:sz w:val="24"/>
          <w:szCs w:val="24"/>
        </w:rPr>
        <w:fldChar w:fldCharType="end"/>
      </w:r>
      <w:r>
        <w:rPr>
          <w:rFonts w:ascii="Times New Roman" w:hAnsi="Times New Roman" w:cs="Times New Roman"/>
          <w:sz w:val="24"/>
          <w:szCs w:val="24"/>
        </w:rPr>
        <w:t xml:space="preserve"> </w:t>
      </w:r>
    </w:p>
    <w:p w14:paraId="5B21D6B2">
      <w:pPr>
        <w:jc w:val="center"/>
        <w:rPr>
          <w:rFonts w:ascii="Times New Roman" w:hAnsi="Times New Roman" w:cs="Times New Roman"/>
          <w:sz w:val="24"/>
          <w:szCs w:val="24"/>
        </w:rPr>
      </w:pPr>
      <w:r>
        <w:rPr>
          <w:rFonts w:ascii="Times New Roman" w:hAnsi="Times New Roman" w:cs="Times New Roman"/>
          <w:sz w:val="24"/>
          <w:szCs w:val="24"/>
        </w:rPr>
        <w:t xml:space="preserve">Abstract </w:t>
      </w:r>
    </w:p>
    <w:p w14:paraId="6564FB0C">
      <w:pPr>
        <w:shd w:val="clear" w:color="auto" w:fill="FFFFFF"/>
        <w:spacing w:line="240" w:lineRule="auto"/>
        <w:jc w:val="both"/>
        <w:rPr>
          <w:rFonts w:ascii="Times New Roman" w:hAnsi="Times New Roman" w:eastAsia="Arial" w:cs="Times New Roman"/>
          <w:color w:val="0A0A0A"/>
          <w:sz w:val="24"/>
          <w:szCs w:val="24"/>
        </w:rPr>
      </w:pPr>
      <w:r>
        <w:rPr>
          <w:rFonts w:ascii="Times New Roman" w:hAnsi="Times New Roman" w:eastAsia="Arial" w:cs="Times New Roman"/>
          <w:color w:val="0A0A0A"/>
          <w:sz w:val="24"/>
          <w:szCs w:val="24"/>
          <w:shd w:val="clear" w:color="auto" w:fill="FFFFFF"/>
          <w:lang w:eastAsia="zh-CN"/>
        </w:rPr>
        <w:t>This study legally examines the phenomenon of corruption within the international organization Fédération Internationale de Football Association (FIFA) from the perspective of the United Nations Convention against Corruption (UNCAC) of 2003, as well as its relevance to legal implementation in Indonesia. Corruption at FIFA, which was revealed through scandals such as the 2015 FIFA Gate, alleged bribery in the bidding process for the 2018 Russia and 2022 Qatar World Cups, and bribery practices in sponsor contracts and television broadcast rights, demonstrates a pattern of systematic and organized transnational crime.</w:t>
      </w:r>
    </w:p>
    <w:p w14:paraId="057E4426">
      <w:pPr>
        <w:shd w:val="clear" w:color="auto" w:fill="FFFFFF"/>
        <w:spacing w:before="240" w:after="240" w:line="240" w:lineRule="auto"/>
        <w:jc w:val="both"/>
        <w:rPr>
          <w:rFonts w:ascii="Times New Roman" w:hAnsi="Times New Roman" w:eastAsia="Arial" w:cs="Times New Roman"/>
          <w:color w:val="0A0A0A"/>
          <w:sz w:val="24"/>
          <w:szCs w:val="24"/>
        </w:rPr>
      </w:pPr>
      <w:r>
        <w:rPr>
          <w:rFonts w:ascii="Times New Roman" w:hAnsi="Times New Roman" w:eastAsia="Arial" w:cs="Times New Roman"/>
          <w:color w:val="0A0A0A"/>
          <w:sz w:val="24"/>
          <w:szCs w:val="24"/>
          <w:shd w:val="clear" w:color="auto" w:fill="FFFFFF"/>
          <w:lang w:eastAsia="zh-CN"/>
        </w:rPr>
        <w:t>The legal analysis using UNCAC 2003 as the main framework indicates that the corrupt acts at FIFA can be categorized as bribery of public officials (Article 15), bribery in the private sector (Article 21), money laundering (Article 23), and trading in influence and abuse of functions (Articles 18-19). Although FIFA is an international private legal entity, the principles of UNCAC remain relevant for assessing its internal governance.</w:t>
      </w:r>
    </w:p>
    <w:p w14:paraId="12531E6B">
      <w:pPr>
        <w:shd w:val="clear" w:color="auto" w:fill="FFFFFF"/>
        <w:spacing w:before="240" w:after="240" w:line="240" w:lineRule="auto"/>
        <w:jc w:val="both"/>
        <w:rPr>
          <w:rFonts w:ascii="Times New Roman" w:hAnsi="Times New Roman" w:eastAsia="Arial" w:cs="Times New Roman"/>
          <w:color w:val="0A0A0A"/>
          <w:sz w:val="24"/>
          <w:szCs w:val="24"/>
        </w:rPr>
      </w:pPr>
      <w:r>
        <w:rPr>
          <w:rFonts w:ascii="Times New Roman" w:hAnsi="Times New Roman" w:eastAsia="Arial" w:cs="Times New Roman"/>
          <w:color w:val="0A0A0A"/>
          <w:sz w:val="24"/>
          <w:szCs w:val="24"/>
          <w:shd w:val="clear" w:color="auto" w:fill="FFFFFF"/>
          <w:lang w:eastAsia="zh-CN"/>
        </w:rPr>
        <w:t>A comparative study between UNCAC and FIFA's internal governance (FIFA Statutes, Code of Ethics, Disciplinary Code) identifies significant gaps. FIFA's internal norms are soft law and lack criminal enforcement power, so effective law enforcement is highly dependent on the national jurisdictions of UNCAC state parties, such as the United States and Switzerland, which apply their domestic criminal law.</w:t>
      </w:r>
    </w:p>
    <w:p w14:paraId="3168207E">
      <w:pPr>
        <w:shd w:val="clear" w:color="auto" w:fill="FFFFFF"/>
        <w:spacing w:before="240" w:after="240" w:line="240" w:lineRule="auto"/>
        <w:jc w:val="both"/>
        <w:rPr>
          <w:rFonts w:ascii="Times New Roman" w:hAnsi="Times New Roman" w:eastAsia="Arial" w:cs="Times New Roman"/>
          <w:color w:val="0A0A0A"/>
          <w:sz w:val="24"/>
          <w:szCs w:val="24"/>
        </w:rPr>
      </w:pPr>
      <w:r>
        <w:rPr>
          <w:rFonts w:ascii="Times New Roman" w:hAnsi="Times New Roman" w:eastAsia="Arial" w:cs="Times New Roman"/>
          <w:color w:val="0A0A0A"/>
          <w:sz w:val="24"/>
          <w:szCs w:val="24"/>
          <w:shd w:val="clear" w:color="auto" w:fill="FFFFFF"/>
          <w:lang w:eastAsia="zh-CN"/>
        </w:rPr>
        <w:t>For Indonesia, as a UNCAC state party (through Law No. 7 of 2006), this study highlights the importance of harmonizing national law (Corruption Law, Money Laundering Law, MLA Law, Extradition Law) to strengthen its capacity in handling cross-border corruption in the sports sector. Reform recommendations include strengthening FIFA's compliance system to align with UNCAC standards, completing the criminalization of private sector bribery and trading in influence in Indonesian national law, and enhancing international cooperation in asset tracking and recovery. This research is expected to enrich the literature on international criminal law and provide practical insights for stakeholders in Indonesia in the effort to combat corruption in international organizations. </w:t>
      </w:r>
    </w:p>
    <w:p w14:paraId="6D097A39">
      <w:pPr>
        <w:shd w:val="clear" w:color="auto" w:fill="FFFFFF"/>
        <w:spacing w:before="240" w:after="240" w:line="240" w:lineRule="auto"/>
        <w:jc w:val="both"/>
        <w:rPr>
          <w:rFonts w:ascii="Times New Roman" w:hAnsi="Times New Roman" w:eastAsia="Arial" w:cs="Times New Roman"/>
          <w:color w:val="0A0A0A"/>
          <w:sz w:val="24"/>
          <w:szCs w:val="24"/>
        </w:rPr>
      </w:pPr>
      <w:r>
        <w:rPr>
          <w:rFonts w:ascii="Times New Roman" w:hAnsi="Times New Roman" w:eastAsia="Arial" w:cs="Times New Roman"/>
          <w:color w:val="0A0A0A"/>
          <w:sz w:val="24"/>
          <w:szCs w:val="24"/>
          <w:shd w:val="clear" w:color="auto" w:fill="FFFFFF"/>
          <w:lang w:eastAsia="zh-CN"/>
        </w:rPr>
        <w:t>Keywords: Corruption, FIFA, UNCAC 2003, International Law, Indonesian Legal Implementation, Sports Governance.</w:t>
      </w:r>
    </w:p>
    <w:p w14:paraId="692DC2AA">
      <w:pPr>
        <w:spacing w:line="240" w:lineRule="auto"/>
        <w:jc w:val="both"/>
        <w:rPr>
          <w:rFonts w:ascii="Times New Roman" w:hAnsi="Times New Roman" w:cs="Times New Roman"/>
          <w:sz w:val="24"/>
          <w:szCs w:val="24"/>
        </w:rPr>
      </w:pPr>
    </w:p>
    <w:p w14:paraId="55F97142">
      <w:pPr>
        <w:spacing w:line="240" w:lineRule="auto"/>
        <w:jc w:val="both"/>
        <w:rPr>
          <w:rFonts w:ascii="Times New Roman" w:hAnsi="Times New Roman" w:cs="Times New Roman"/>
          <w:sz w:val="24"/>
          <w:szCs w:val="24"/>
        </w:rPr>
      </w:pPr>
    </w:p>
    <w:p w14:paraId="03DBC166">
      <w:pPr>
        <w:jc w:val="both"/>
        <w:rPr>
          <w:rFonts w:ascii="Times New Roman" w:hAnsi="Times New Roman" w:cs="Times New Roman"/>
          <w:sz w:val="24"/>
          <w:szCs w:val="24"/>
        </w:rPr>
      </w:pPr>
    </w:p>
    <w:p w14:paraId="28530EA9">
      <w:pPr>
        <w:jc w:val="center"/>
        <w:rPr>
          <w:rFonts w:ascii="Times New Roman" w:hAnsi="Times New Roman" w:cs="Times New Roman"/>
          <w:sz w:val="24"/>
          <w:szCs w:val="24"/>
        </w:rPr>
      </w:pPr>
    </w:p>
    <w:p w14:paraId="11ED97C6">
      <w:pPr>
        <w:jc w:val="center"/>
        <w:rPr>
          <w:rFonts w:ascii="Times New Roman" w:hAnsi="Times New Roman" w:cs="Times New Roman"/>
          <w:sz w:val="24"/>
          <w:szCs w:val="24"/>
        </w:rPr>
      </w:pPr>
    </w:p>
    <w:p w14:paraId="14BFAEDA">
      <w:pPr>
        <w:jc w:val="center"/>
        <w:rPr>
          <w:rFonts w:ascii="Times New Roman" w:hAnsi="Times New Roman" w:cs="Times New Roman"/>
          <w:sz w:val="24"/>
          <w:szCs w:val="24"/>
        </w:rPr>
      </w:pPr>
    </w:p>
    <w:p w14:paraId="2EE77999">
      <w:pPr>
        <w:jc w:val="center"/>
        <w:rPr>
          <w:rFonts w:ascii="Times New Roman" w:hAnsi="Times New Roman" w:cs="Times New Roman"/>
          <w:sz w:val="24"/>
          <w:szCs w:val="24"/>
        </w:rPr>
      </w:pPr>
    </w:p>
    <w:p w14:paraId="1495F770">
      <w:pPr>
        <w:jc w:val="center"/>
        <w:rPr>
          <w:rFonts w:ascii="Times New Roman" w:hAnsi="Times New Roman" w:cs="Times New Roman"/>
          <w:sz w:val="24"/>
          <w:szCs w:val="24"/>
        </w:rPr>
      </w:pPr>
    </w:p>
    <w:p w14:paraId="58BD839B">
      <w:pPr>
        <w:jc w:val="center"/>
        <w:rPr>
          <w:rFonts w:ascii="Times New Roman" w:hAnsi="Times New Roman" w:cs="Times New Roman"/>
          <w:sz w:val="24"/>
          <w:szCs w:val="24"/>
        </w:rPr>
      </w:pPr>
    </w:p>
    <w:p w14:paraId="3727C41F">
      <w:pPr>
        <w:jc w:val="center"/>
        <w:rPr>
          <w:rFonts w:ascii="Times New Roman" w:hAnsi="Times New Roman" w:cs="Times New Roman"/>
          <w:sz w:val="24"/>
          <w:szCs w:val="24"/>
        </w:rPr>
      </w:pPr>
    </w:p>
    <w:p w14:paraId="14659860">
      <w:pPr>
        <w:jc w:val="center"/>
        <w:rPr>
          <w:rFonts w:ascii="Times New Roman" w:hAnsi="Times New Roman" w:cs="Times New Roman"/>
          <w:sz w:val="24"/>
          <w:szCs w:val="24"/>
        </w:rPr>
      </w:pPr>
    </w:p>
    <w:p w14:paraId="4FFAEFB1">
      <w:pPr>
        <w:jc w:val="center"/>
        <w:rPr>
          <w:rFonts w:ascii="Times New Roman" w:hAnsi="Times New Roman" w:cs="Times New Roman"/>
          <w:sz w:val="24"/>
          <w:szCs w:val="24"/>
        </w:rPr>
      </w:pPr>
    </w:p>
    <w:p w14:paraId="2B55FD08">
      <w:pPr>
        <w:jc w:val="center"/>
        <w:rPr>
          <w:rFonts w:ascii="Times New Roman" w:hAnsi="Times New Roman" w:cs="Times New Roman"/>
          <w:sz w:val="24"/>
          <w:szCs w:val="24"/>
        </w:rPr>
      </w:pPr>
    </w:p>
    <w:p w14:paraId="17AE024E">
      <w:pPr>
        <w:jc w:val="center"/>
        <w:rPr>
          <w:rFonts w:ascii="Times New Roman" w:hAnsi="Times New Roman" w:cs="Times New Roman"/>
          <w:sz w:val="24"/>
          <w:szCs w:val="24"/>
        </w:rPr>
      </w:pPr>
    </w:p>
    <w:p w14:paraId="01D78411">
      <w:pPr>
        <w:jc w:val="center"/>
        <w:rPr>
          <w:rFonts w:ascii="Times New Roman" w:hAnsi="Times New Roman" w:cs="Times New Roman"/>
          <w:sz w:val="24"/>
          <w:szCs w:val="24"/>
        </w:rPr>
      </w:pPr>
    </w:p>
    <w:p w14:paraId="34A1F51D">
      <w:pPr>
        <w:jc w:val="center"/>
        <w:rPr>
          <w:rFonts w:ascii="Times New Roman" w:hAnsi="Times New Roman" w:cs="Times New Roman"/>
          <w:sz w:val="24"/>
          <w:szCs w:val="24"/>
        </w:rPr>
      </w:pPr>
    </w:p>
    <w:p w14:paraId="48F63F2D">
      <w:pPr>
        <w:jc w:val="center"/>
        <w:rPr>
          <w:rFonts w:ascii="Times New Roman" w:hAnsi="Times New Roman" w:cs="Times New Roman"/>
          <w:sz w:val="24"/>
          <w:szCs w:val="24"/>
        </w:rPr>
      </w:pPr>
    </w:p>
    <w:p w14:paraId="1E79C21C">
      <w:pPr>
        <w:jc w:val="center"/>
        <w:rPr>
          <w:rFonts w:ascii="Times New Roman" w:hAnsi="Times New Roman" w:cs="Times New Roman"/>
          <w:sz w:val="24"/>
          <w:szCs w:val="24"/>
        </w:rPr>
      </w:pPr>
    </w:p>
    <w:p w14:paraId="10D35CB2">
      <w:pPr>
        <w:jc w:val="center"/>
        <w:rPr>
          <w:rFonts w:ascii="Times New Roman" w:hAnsi="Times New Roman" w:cs="Times New Roman"/>
          <w:sz w:val="24"/>
          <w:szCs w:val="24"/>
        </w:rPr>
      </w:pPr>
    </w:p>
    <w:p w14:paraId="5A4A0982">
      <w:pPr>
        <w:jc w:val="center"/>
        <w:rPr>
          <w:rFonts w:ascii="Times New Roman" w:hAnsi="Times New Roman" w:cs="Times New Roman"/>
          <w:sz w:val="24"/>
          <w:szCs w:val="24"/>
        </w:rPr>
      </w:pPr>
    </w:p>
    <w:p w14:paraId="12386C4D">
      <w:pPr>
        <w:jc w:val="center"/>
        <w:rPr>
          <w:rFonts w:ascii="Times New Roman" w:hAnsi="Times New Roman" w:cs="Times New Roman"/>
          <w:sz w:val="24"/>
          <w:szCs w:val="24"/>
        </w:rPr>
      </w:pPr>
    </w:p>
    <w:p w14:paraId="55638CB7">
      <w:pPr>
        <w:jc w:val="both"/>
        <w:rPr>
          <w:rFonts w:ascii="Times New Roman" w:hAnsi="Times New Roman" w:cs="Times New Roman"/>
          <w:sz w:val="24"/>
          <w:szCs w:val="24"/>
        </w:rPr>
      </w:pPr>
    </w:p>
    <w:p w14:paraId="143A1AC2">
      <w:pPr>
        <w:jc w:val="both"/>
        <w:rPr>
          <w:rFonts w:ascii="Times New Roman" w:hAnsi="Times New Roman" w:cs="Times New Roman"/>
          <w:sz w:val="24"/>
          <w:szCs w:val="24"/>
        </w:rPr>
      </w:pPr>
    </w:p>
    <w:p w14:paraId="31C2264B">
      <w:pPr>
        <w:spacing w:after="0" w:line="360" w:lineRule="auto"/>
        <w:jc w:val="center"/>
        <w:rPr>
          <w:rFonts w:ascii="Times New Roman" w:hAnsi="Times New Roman" w:cs="Times New Roman"/>
          <w:b/>
          <w:color w:val="000000"/>
          <w:sz w:val="24"/>
          <w:szCs w:val="24"/>
        </w:rPr>
      </w:pPr>
    </w:p>
    <w:p w14:paraId="1C989BC1">
      <w:pPr>
        <w:spacing w:after="0" w:line="360" w:lineRule="auto"/>
        <w:jc w:val="center"/>
        <w:rPr>
          <w:rFonts w:ascii="Times New Roman" w:hAnsi="Times New Roman" w:cs="Times New Roman"/>
          <w:b/>
          <w:color w:val="000000"/>
          <w:sz w:val="24"/>
          <w:szCs w:val="24"/>
        </w:rPr>
      </w:pPr>
    </w:p>
    <w:p w14:paraId="59ACB775">
      <w:pPr>
        <w:spacing w:after="0" w:line="360" w:lineRule="auto"/>
        <w:jc w:val="center"/>
        <w:rPr>
          <w:rFonts w:ascii="Times New Roman" w:hAnsi="Times New Roman" w:cs="Times New Roman"/>
          <w:b/>
          <w:color w:val="000000"/>
          <w:sz w:val="24"/>
          <w:szCs w:val="24"/>
        </w:rPr>
      </w:pPr>
    </w:p>
    <w:p w14:paraId="7037F016">
      <w:pPr>
        <w:spacing w:after="0" w:line="360" w:lineRule="auto"/>
        <w:jc w:val="center"/>
        <w:rPr>
          <w:rFonts w:ascii="Times New Roman" w:hAnsi="Times New Roman" w:cs="Times New Roman"/>
          <w:b/>
          <w:color w:val="000000"/>
          <w:sz w:val="24"/>
          <w:szCs w:val="24"/>
        </w:rPr>
      </w:pPr>
    </w:p>
    <w:p w14:paraId="5998B74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KAJIAN YURIDIS TERHADAP KORUPSI DALAM ORGANISASI INTERNASIONAL FIFA MENURUT  UNITED </w:t>
      </w:r>
      <w:r>
        <w:rPr>
          <w:rFonts w:ascii="Times New Roman" w:hAnsi="Times New Roman" w:cs="Times New Roman"/>
          <w:b/>
          <w:i/>
          <w:color w:val="000000"/>
          <w:sz w:val="24"/>
          <w:szCs w:val="24"/>
        </w:rPr>
        <w:t xml:space="preserve">NATIONS CONVENTION AGAINST CORRUPTION </w:t>
      </w:r>
      <w:r>
        <w:rPr>
          <w:rFonts w:ascii="Times New Roman" w:hAnsi="Times New Roman" w:cs="Times New Roman"/>
          <w:b/>
          <w:color w:val="000000"/>
          <w:sz w:val="24"/>
          <w:szCs w:val="24"/>
        </w:rPr>
        <w:t>(UNCAC) 2003  DAN IMPLEMENTASI DI INDONESIA</w:t>
      </w:r>
    </w:p>
    <w:p w14:paraId="0B51D045">
      <w:pPr>
        <w:jc w:val="center"/>
        <w:rPr>
          <w:rFonts w:ascii="Times New Roman" w:hAnsi="Times New Roman" w:cs="Times New Roman"/>
          <w:sz w:val="24"/>
          <w:szCs w:val="24"/>
        </w:rPr>
      </w:pPr>
      <w:r>
        <w:rPr>
          <w:rFonts w:ascii="Times New Roman" w:hAnsi="Times New Roman" w:cs="Times New Roman"/>
          <w:sz w:val="24"/>
          <w:szCs w:val="24"/>
        </w:rPr>
        <w:t xml:space="preserve">Federikus Bonar Reynara Siregar, Narzif </w:t>
      </w:r>
    </w:p>
    <w:p w14:paraId="142F6B70">
      <w:pPr>
        <w:jc w:val="center"/>
        <w:rPr>
          <w:rFonts w:ascii="Times New Roman" w:hAnsi="Times New Roman" w:cs="Times New Roman"/>
        </w:rPr>
      </w:pPr>
      <w:r>
        <w:rPr>
          <w:rFonts w:ascii="Times New Roman" w:hAnsi="Times New Roman" w:cs="Times New Roman"/>
        </w:rPr>
        <w:t xml:space="preserve">Federikus Bonar Reynara Siregar, Narzif </w:t>
      </w:r>
    </w:p>
    <w:p w14:paraId="7C253A15">
      <w:pPr>
        <w:jc w:val="center"/>
        <w:rPr>
          <w:rFonts w:ascii="Times New Roman" w:hAnsi="Times New Roman" w:cs="Times New Roman"/>
        </w:rPr>
      </w:pPr>
      <w:r>
        <w:rPr>
          <w:rFonts w:ascii="Times New Roman" w:hAnsi="Times New Roman" w:cs="Times New Roman"/>
        </w:rPr>
        <w:t xml:space="preserve">Program Studi ILmu Hukum, Fakultas HUkum, Universitas bung Hatta </w:t>
      </w:r>
    </w:p>
    <w:p w14:paraId="1229BE4B">
      <w:pPr>
        <w:jc w:val="center"/>
        <w:rPr>
          <w:rFonts w:ascii="Times New Roman" w:hAnsi="Times New Roman" w:cs="Times New Roman"/>
        </w:rPr>
      </w:pPr>
      <w:r>
        <w:rPr>
          <w:rFonts w:ascii="Times New Roman" w:hAnsi="Times New Roman" w:cs="Times New Roman"/>
        </w:rPr>
        <w:t xml:space="preserve">Email : </w:t>
      </w:r>
      <w:r>
        <w:fldChar w:fldCharType="begin"/>
      </w:r>
      <w:r>
        <w:instrText xml:space="preserve"> HYPERLINK "mailto:federikusbonar2003@Gmail.com" </w:instrText>
      </w:r>
      <w:r>
        <w:fldChar w:fldCharType="separate"/>
      </w:r>
      <w:r>
        <w:rPr>
          <w:rStyle w:val="10"/>
          <w:rFonts w:ascii="Times New Roman" w:hAnsi="Times New Roman" w:cs="Times New Roman"/>
        </w:rPr>
        <w:t>federikusbonar2003@Gmail.com</w:t>
      </w:r>
      <w:r>
        <w:rPr>
          <w:rStyle w:val="10"/>
          <w:rFonts w:ascii="Times New Roman" w:hAnsi="Times New Roman" w:cs="Times New Roman"/>
        </w:rPr>
        <w:fldChar w:fldCharType="end"/>
      </w:r>
    </w:p>
    <w:p w14:paraId="11CD2AC3">
      <w:pPr>
        <w:spacing w:line="360" w:lineRule="auto"/>
        <w:jc w:val="center"/>
        <w:rPr>
          <w:rFonts w:ascii="Times New Roman" w:hAnsi="Times New Roman" w:cs="Times New Roman"/>
        </w:rPr>
      </w:pPr>
      <w:r>
        <w:rPr>
          <w:rFonts w:ascii="Times New Roman" w:hAnsi="Times New Roman" w:cs="Times New Roman"/>
        </w:rPr>
        <w:t>Abstract</w:t>
      </w:r>
    </w:p>
    <w:p w14:paraId="537A5015">
      <w:pPr>
        <w:spacing w:line="240" w:lineRule="auto"/>
        <w:jc w:val="both"/>
        <w:rPr>
          <w:rFonts w:ascii="Times New Roman" w:hAnsi="Times New Roman" w:cs="Times New Roman"/>
          <w:sz w:val="24"/>
          <w:szCs w:val="24"/>
        </w:rPr>
      </w:pPr>
      <w:r>
        <w:rPr>
          <w:rFonts w:ascii="Times New Roman" w:hAnsi="Times New Roman" w:cs="Times New Roman"/>
          <w:sz w:val="24"/>
          <w:szCs w:val="24"/>
        </w:rPr>
        <w:t>Penelitian ini mengkaji secara yuridis fenomena korupsi dalam organisasi internasional Fédération Internationale de Football Association (FIFA) berdasarkan perspektif United Nations Convention against Corruption (UNCAC) tahun 2003, serta relevansinya terhadap implementasi hukum di Indonesia. Korupsi di FIFA, yang terungkap melalui skandal seperti FIFA Gate 2015, dugaan suap dalam proses bidding Piala Dunia Rusia 2018 dan Qatar 2022, serta praktik suap dalam kontrak sponsor dan hak siar televisi, menunjukkan pola kejahatan transnasional yang sistematis dan terorganisasi.</w:t>
      </w:r>
    </w:p>
    <w:p w14:paraId="71ED4810">
      <w:pPr>
        <w:spacing w:line="240" w:lineRule="auto"/>
        <w:jc w:val="both"/>
        <w:rPr>
          <w:rFonts w:ascii="Times New Roman" w:hAnsi="Times New Roman" w:cs="Times New Roman"/>
          <w:sz w:val="24"/>
          <w:szCs w:val="24"/>
        </w:rPr>
      </w:pPr>
      <w:r>
        <w:rPr>
          <w:rFonts w:ascii="Times New Roman" w:hAnsi="Times New Roman" w:cs="Times New Roman"/>
          <w:sz w:val="24"/>
          <w:szCs w:val="24"/>
        </w:rPr>
        <w:t>Analisis yuridis menggunakan UNCAC 2003 sebagai kerangka utama menunjukkan bahwa tindakan-tindakan korupsi di FIFA dapat dikategorikan sebagai penyuapan pejabat publik (Pasal 15), penyuapan di sektor privat (Pasal 21), pencucian uang (Pasal 23), serta perdagangan pengaruh dan penyalahgunaan fungsi (Pasal 18-19). Meskipun FIFA merupakan badan hukum privat internasional, prinsip-prinsip UNCAC tetap relevan untuk menilai tata kelola internalnya.</w:t>
      </w:r>
    </w:p>
    <w:p w14:paraId="7AC57A1C">
      <w:pPr>
        <w:spacing w:line="240" w:lineRule="auto"/>
        <w:jc w:val="both"/>
        <w:rPr>
          <w:rFonts w:ascii="Times New Roman" w:hAnsi="Times New Roman" w:cs="Times New Roman"/>
          <w:sz w:val="24"/>
          <w:szCs w:val="24"/>
        </w:rPr>
      </w:pPr>
      <w:r>
        <w:rPr>
          <w:rFonts w:ascii="Times New Roman" w:hAnsi="Times New Roman" w:cs="Times New Roman"/>
          <w:sz w:val="24"/>
          <w:szCs w:val="24"/>
        </w:rPr>
        <w:t>Studi komparatif antara UNCAC dan tata kelola internal FIFA (FIFA Statutes, Code of Ethics, Disciplinary Code) mengidentifikasi kesenjangan signifikan. Norma internal FIFA bersifat soft law dan tidak memiliki daya paksa pidana, sehingga penegakan hukum yang efektif sangat bergantung pada yurisdiksi nasional negara-negara pihak UNCAC, seperti Amerika Serikat dan Swiss, yang menerapkan hukum pidana domestik mereka.</w:t>
      </w:r>
    </w:p>
    <w:p w14:paraId="14E1ED9A">
      <w:pPr>
        <w:spacing w:line="240" w:lineRule="auto"/>
        <w:jc w:val="both"/>
        <w:rPr>
          <w:rFonts w:ascii="Times New Roman" w:hAnsi="Times New Roman" w:cs="Times New Roman"/>
          <w:sz w:val="24"/>
          <w:szCs w:val="24"/>
        </w:rPr>
      </w:pPr>
      <w:r>
        <w:rPr>
          <w:rFonts w:ascii="Times New Roman" w:hAnsi="Times New Roman" w:cs="Times New Roman"/>
          <w:sz w:val="24"/>
          <w:szCs w:val="24"/>
        </w:rPr>
        <w:t>Bagi Indonesia, sebagai negara pihak UNCAC (melalui UU No. 7 Tahun 2006), penelitian ini menyoroti pentingnya harmonisasi hukum nasional (UU Tipikor, UU TPPU, UU MLA, UU Ekstradisi) untuk memperkuat kapasitas dalam menangani korupsi lintas batas di sektor olahraga. Saran reformasi mencakup penguatan sistem kepatuhan FIFA agar selaras dengan standar UNCAC, melengkapi kriminalisasi korupsi sektor privat dan perdagangan pengaruh dalam hukum nasional Indonesia, serta meningkatkan kerja sama internasional dalam pelacakan dan pemulihan aset. Penelitian ini diharapkan dapat memperkaya literatur hukum pidana internasional dan memberikan pemahaman praktis bagi pemangku kepentingan di Indonesia dalam upaya pemberantasan korupsi di organisasi internasional.</w:t>
      </w:r>
    </w:p>
    <w:p w14:paraId="48B0A770">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Korupsi, FIFA, UNCAC 2003, Hukum Internasional, Implementasi Hukum Indonesia, Tata Kelola Olahraga.</w:t>
      </w:r>
    </w:p>
    <w:p w14:paraId="77D091AC">
      <w:pPr>
        <w:spacing w:line="240" w:lineRule="auto"/>
        <w:jc w:val="both"/>
        <w:rPr>
          <w:rFonts w:ascii="Times New Roman" w:hAnsi="Times New Roman" w:cs="Times New Roman"/>
          <w:sz w:val="24"/>
          <w:szCs w:val="24"/>
        </w:rPr>
      </w:pPr>
    </w:p>
    <w:p w14:paraId="2301CC74">
      <w:pPr>
        <w:spacing w:line="240" w:lineRule="auto"/>
        <w:jc w:val="both"/>
        <w:rPr>
          <w:rFonts w:ascii="Times New Roman" w:hAnsi="Times New Roman" w:cs="Times New Roman"/>
          <w:sz w:val="24"/>
          <w:szCs w:val="24"/>
        </w:rPr>
      </w:pPr>
    </w:p>
    <w:p w14:paraId="48425A75">
      <w:pPr>
        <w:spacing w:line="240" w:lineRule="auto"/>
        <w:jc w:val="both"/>
        <w:rPr>
          <w:rFonts w:ascii="Times New Roman" w:hAnsi="Times New Roman" w:cs="Times New Roman"/>
          <w:sz w:val="24"/>
          <w:szCs w:val="24"/>
        </w:rPr>
      </w:pPr>
    </w:p>
    <w:p w14:paraId="7BDA20E6">
      <w:pPr>
        <w:spacing w:line="240" w:lineRule="auto"/>
        <w:jc w:val="both"/>
        <w:rPr>
          <w:rFonts w:ascii="Times New Roman" w:hAnsi="Times New Roman" w:cs="Times New Roman"/>
          <w:sz w:val="24"/>
          <w:szCs w:val="24"/>
        </w:rPr>
      </w:pPr>
    </w:p>
    <w:p w14:paraId="2E30DEA4">
      <w:pPr>
        <w:spacing w:line="240" w:lineRule="auto"/>
        <w:jc w:val="both"/>
        <w:rPr>
          <w:rFonts w:ascii="Times New Roman" w:hAnsi="Times New Roman" w:cs="Times New Roman"/>
          <w:sz w:val="24"/>
          <w:szCs w:val="24"/>
        </w:rPr>
      </w:pPr>
    </w:p>
    <w:p w14:paraId="787F61D6">
      <w:pPr>
        <w:spacing w:line="240" w:lineRule="auto"/>
        <w:jc w:val="both"/>
        <w:rPr>
          <w:rFonts w:ascii="Times New Roman" w:hAnsi="Times New Roman" w:cs="Times New Roman"/>
          <w:sz w:val="24"/>
          <w:szCs w:val="24"/>
        </w:rPr>
      </w:pPr>
    </w:p>
    <w:p w14:paraId="4C2D012F">
      <w:pPr>
        <w:spacing w:line="240" w:lineRule="auto"/>
        <w:jc w:val="both"/>
        <w:rPr>
          <w:rFonts w:ascii="Times New Roman" w:hAnsi="Times New Roman" w:cs="Times New Roman"/>
          <w:sz w:val="24"/>
          <w:szCs w:val="24"/>
        </w:rPr>
      </w:pPr>
    </w:p>
    <w:p w14:paraId="737F754E">
      <w:pPr>
        <w:spacing w:line="240" w:lineRule="auto"/>
        <w:jc w:val="both"/>
        <w:rPr>
          <w:rFonts w:ascii="Times New Roman" w:hAnsi="Times New Roman" w:cs="Times New Roman"/>
          <w:sz w:val="24"/>
          <w:szCs w:val="24"/>
        </w:rPr>
      </w:pPr>
    </w:p>
    <w:p w14:paraId="485FF339">
      <w:pPr>
        <w:spacing w:line="240" w:lineRule="auto"/>
        <w:jc w:val="both"/>
        <w:rPr>
          <w:rFonts w:ascii="Times New Roman" w:hAnsi="Times New Roman" w:cs="Times New Roman"/>
          <w:sz w:val="24"/>
          <w:szCs w:val="24"/>
        </w:rPr>
      </w:pPr>
    </w:p>
    <w:p w14:paraId="4AF0E67F">
      <w:pPr>
        <w:spacing w:line="240" w:lineRule="auto"/>
        <w:jc w:val="both"/>
        <w:rPr>
          <w:rFonts w:ascii="Times New Roman" w:hAnsi="Times New Roman" w:cs="Times New Roman"/>
          <w:sz w:val="24"/>
          <w:szCs w:val="24"/>
        </w:rPr>
      </w:pPr>
    </w:p>
    <w:p w14:paraId="28C886D9">
      <w:pPr>
        <w:spacing w:line="240" w:lineRule="auto"/>
        <w:jc w:val="both"/>
        <w:rPr>
          <w:rFonts w:ascii="Times New Roman" w:hAnsi="Times New Roman" w:cs="Times New Roman"/>
          <w:sz w:val="24"/>
          <w:szCs w:val="24"/>
        </w:rPr>
      </w:pPr>
    </w:p>
    <w:p w14:paraId="361A28FE">
      <w:pPr>
        <w:spacing w:line="240" w:lineRule="auto"/>
        <w:jc w:val="both"/>
        <w:rPr>
          <w:rFonts w:ascii="Times New Roman" w:hAnsi="Times New Roman" w:cs="Times New Roman"/>
          <w:sz w:val="24"/>
          <w:szCs w:val="24"/>
        </w:rPr>
      </w:pPr>
    </w:p>
    <w:p w14:paraId="5E2CDB29">
      <w:pPr>
        <w:spacing w:line="240" w:lineRule="auto"/>
        <w:jc w:val="both"/>
        <w:rPr>
          <w:rFonts w:ascii="Times New Roman" w:hAnsi="Times New Roman" w:cs="Times New Roman"/>
          <w:sz w:val="24"/>
          <w:szCs w:val="24"/>
        </w:rPr>
      </w:pPr>
    </w:p>
    <w:p w14:paraId="5774331C">
      <w:pPr>
        <w:spacing w:line="240" w:lineRule="auto"/>
        <w:jc w:val="both"/>
        <w:rPr>
          <w:rFonts w:ascii="Times New Roman" w:hAnsi="Times New Roman" w:cs="Times New Roman"/>
          <w:sz w:val="24"/>
          <w:szCs w:val="24"/>
        </w:rPr>
      </w:pPr>
    </w:p>
    <w:p w14:paraId="38928861">
      <w:pPr>
        <w:spacing w:line="240" w:lineRule="auto"/>
        <w:jc w:val="both"/>
        <w:rPr>
          <w:rFonts w:ascii="Times New Roman" w:hAnsi="Times New Roman" w:cs="Times New Roman"/>
          <w:sz w:val="24"/>
          <w:szCs w:val="24"/>
        </w:rPr>
      </w:pPr>
    </w:p>
    <w:p w14:paraId="1BC7C1E8">
      <w:pPr>
        <w:spacing w:line="240" w:lineRule="auto"/>
        <w:jc w:val="both"/>
        <w:rPr>
          <w:rFonts w:ascii="Times New Roman" w:hAnsi="Times New Roman" w:cs="Times New Roman"/>
          <w:sz w:val="24"/>
          <w:szCs w:val="24"/>
        </w:rPr>
      </w:pPr>
    </w:p>
    <w:p w14:paraId="21754C7E">
      <w:pPr>
        <w:spacing w:line="240" w:lineRule="auto"/>
        <w:jc w:val="both"/>
        <w:rPr>
          <w:rFonts w:ascii="Times New Roman" w:hAnsi="Times New Roman" w:cs="Times New Roman"/>
          <w:sz w:val="24"/>
          <w:szCs w:val="24"/>
        </w:rPr>
      </w:pPr>
    </w:p>
    <w:p w14:paraId="4EFF331F">
      <w:pPr>
        <w:spacing w:line="240" w:lineRule="auto"/>
        <w:jc w:val="both"/>
        <w:rPr>
          <w:rFonts w:ascii="Times New Roman" w:hAnsi="Times New Roman" w:cs="Times New Roman"/>
          <w:sz w:val="24"/>
          <w:szCs w:val="24"/>
        </w:rPr>
      </w:pPr>
    </w:p>
    <w:p w14:paraId="3A1C7943">
      <w:pPr>
        <w:spacing w:line="240" w:lineRule="auto"/>
        <w:jc w:val="both"/>
        <w:rPr>
          <w:rFonts w:ascii="Times New Roman" w:hAnsi="Times New Roman" w:cs="Times New Roman"/>
          <w:sz w:val="24"/>
          <w:szCs w:val="24"/>
        </w:rPr>
      </w:pPr>
    </w:p>
    <w:p w14:paraId="0B48126C">
      <w:pPr>
        <w:spacing w:line="240" w:lineRule="auto"/>
        <w:jc w:val="both"/>
        <w:rPr>
          <w:rFonts w:ascii="Times New Roman" w:hAnsi="Times New Roman" w:cs="Times New Roman"/>
          <w:sz w:val="24"/>
          <w:szCs w:val="24"/>
        </w:rPr>
      </w:pPr>
    </w:p>
    <w:p w14:paraId="3E8B3146">
      <w:pPr>
        <w:spacing w:line="240" w:lineRule="auto"/>
        <w:jc w:val="both"/>
        <w:rPr>
          <w:rFonts w:ascii="Times New Roman" w:hAnsi="Times New Roman" w:cs="Times New Roman"/>
          <w:sz w:val="24"/>
          <w:szCs w:val="24"/>
        </w:rPr>
      </w:pPr>
    </w:p>
    <w:p w14:paraId="18B6F318">
      <w:pPr>
        <w:spacing w:line="240" w:lineRule="auto"/>
        <w:jc w:val="both"/>
        <w:rPr>
          <w:rFonts w:ascii="Times New Roman" w:hAnsi="Times New Roman" w:cs="Times New Roman"/>
          <w:sz w:val="24"/>
          <w:szCs w:val="24"/>
        </w:rPr>
      </w:pPr>
    </w:p>
    <w:p w14:paraId="1D4878B2">
      <w:pPr>
        <w:spacing w:line="240" w:lineRule="auto"/>
        <w:jc w:val="both"/>
        <w:rPr>
          <w:rFonts w:ascii="Times New Roman" w:hAnsi="Times New Roman" w:cs="Times New Roman"/>
          <w:sz w:val="24"/>
          <w:szCs w:val="24"/>
        </w:rPr>
      </w:pPr>
    </w:p>
    <w:p w14:paraId="0E927E78">
      <w:pPr>
        <w:spacing w:line="240" w:lineRule="auto"/>
        <w:jc w:val="both"/>
        <w:rPr>
          <w:rFonts w:ascii="Times New Roman" w:hAnsi="Times New Roman" w:cs="Times New Roman"/>
          <w:sz w:val="24"/>
          <w:szCs w:val="24"/>
        </w:rPr>
      </w:pPr>
    </w:p>
    <w:p w14:paraId="79514BF4">
      <w:pPr>
        <w:spacing w:line="240" w:lineRule="auto"/>
        <w:jc w:val="both"/>
        <w:rPr>
          <w:rFonts w:ascii="Times New Roman" w:hAnsi="Times New Roman" w:cs="Times New Roman"/>
          <w:sz w:val="24"/>
          <w:szCs w:val="24"/>
        </w:rPr>
      </w:pPr>
    </w:p>
    <w:p w14:paraId="5BEBB62F">
      <w:pPr>
        <w:spacing w:line="240" w:lineRule="auto"/>
        <w:jc w:val="both"/>
        <w:rPr>
          <w:rFonts w:ascii="Times New Roman" w:hAnsi="Times New Roman" w:cs="Times New Roman"/>
          <w:sz w:val="24"/>
          <w:szCs w:val="24"/>
        </w:rPr>
      </w:pPr>
    </w:p>
    <w:p w14:paraId="38284F63">
      <w:pPr>
        <w:spacing w:line="240" w:lineRule="auto"/>
        <w:jc w:val="both"/>
        <w:rPr>
          <w:rFonts w:ascii="Times New Roman" w:hAnsi="Times New Roman" w:cs="Times New Roman"/>
          <w:sz w:val="24"/>
          <w:szCs w:val="24"/>
        </w:rPr>
      </w:pPr>
    </w:p>
    <w:p w14:paraId="5CEDC5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KATA PENGANTAR</w:t>
      </w:r>
    </w:p>
    <w:p w14:paraId="68158FF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dan syukur saya panjatkan ke hadirat Tuhan Yesus Kristus atas kasih karunia dan penyertaan-Nya, yang telah memberikan anugrah kesehatan dan kelancaran kepada penulis, sehingga penulis dapat menyelesaikan skripsi ini dengan baik. Penulis percaya bahwa tanpa bimbingan dan kekuatan yang diberikan oleh-Nya, karya ini tidak akan terselesaikan tepat waktu. </w:t>
      </w:r>
    </w:p>
    <w:p w14:paraId="7F9D9375">
      <w:pPr>
        <w:pStyle w:val="14"/>
        <w:spacing w:after="0" w:line="480" w:lineRule="auto"/>
        <w:ind w:left="0" w:firstLine="720"/>
        <w:jc w:val="both"/>
        <w:rPr>
          <w:rFonts w:ascii="Times New Roman" w:hAnsi="Times New Roman" w:cs="Times New Roman"/>
          <w:b/>
          <w:sz w:val="24"/>
          <w:szCs w:val="24"/>
        </w:rPr>
      </w:pPr>
      <w:r>
        <w:rPr>
          <w:rFonts w:ascii="Times New Roman" w:hAnsi="Times New Roman" w:cs="Times New Roman"/>
          <w:sz w:val="24"/>
          <w:szCs w:val="24"/>
        </w:rPr>
        <w:t>Skripsi ini disusun berdasarkan penelitian penulis setelah membaca berbagai sumber, yang merupakan salah satu syarat menempuh ujian Sarjana pada Fakultas Ilmu Hukum, Universitas Bung Hatta, yang berjudul “</w:t>
      </w:r>
      <w:r>
        <w:rPr>
          <w:rFonts w:ascii="Times New Roman" w:hAnsi="Times New Roman" w:cs="Times New Roman"/>
          <w:b/>
          <w:sz w:val="24"/>
          <w:szCs w:val="24"/>
        </w:rPr>
        <w:t>Kajian Yuridis Terhadap Korupsi Dalam Organisasi Internasional FIFA Menurut United Nation Convention Againts Coruption (UNCAC) Tahun 2003 Dan Implementasi di Indonesia’’</w:t>
      </w:r>
    </w:p>
    <w:p w14:paraId="4640EE2D">
      <w:pPr>
        <w:spacing w:after="0" w:line="480" w:lineRule="auto"/>
        <w:ind w:firstLine="708"/>
        <w:jc w:val="both"/>
        <w:rPr>
          <w:rStyle w:val="15"/>
          <w:rFonts w:ascii="Times New Roman" w:hAnsi="Times New Roman" w:cs="Times New Roman"/>
          <w:sz w:val="24"/>
          <w:szCs w:val="24"/>
        </w:rPr>
      </w:pPr>
      <w:r>
        <w:rPr>
          <w:rFonts w:ascii="Times New Roman" w:hAnsi="Times New Roman" w:cs="Times New Roman"/>
          <w:sz w:val="24"/>
          <w:szCs w:val="24"/>
        </w:rPr>
        <w:t xml:space="preserve">Penulis menyadari akan keterbatasan pengetahuan dan kemampuan yang penulis miliki, sehingga sudah tentu dari berbagai segi dalam skripsi yang sederhana ini masih jauh dari kesempurnaan yang terdapat banyak kekurangan. Sesungguhnya pun demikian saya telah berusaha dengan semaksimal mungkin dalam penyelesaian skripsi ini. </w:t>
      </w:r>
      <w:r>
        <w:rPr>
          <w:rStyle w:val="15"/>
          <w:rFonts w:ascii="Times New Roman" w:hAnsi="Times New Roman" w:cs="Times New Roman"/>
          <w:sz w:val="24"/>
          <w:szCs w:val="24"/>
        </w:rPr>
        <w:t xml:space="preserve">Perjalanan akademik ini, terselesaikannya skripsi penulis ini tidak terlepas dari bimbingan, dukungan, serta arahan dari berbagai pihak. Oleh karena itu, dengan penuh rasa syukur dan kerendahan hati, penulis ingin mengungkapkan apresiasi yang sebesar-besarnya kepada semua pihak yang telah memberikan bantuan dan motivasi selama proses penyusunan penelitian ini.  </w:t>
      </w:r>
    </w:p>
    <w:p w14:paraId="161B2B44">
      <w:pPr>
        <w:pStyle w:val="14"/>
        <w:spacing w:after="0" w:line="480" w:lineRule="auto"/>
        <w:ind w:left="0" w:firstLine="72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Ucapan terima kasih yang paling dalam penulis sampaikan kepada kedua orang tua tercinta, Kepada Ayah B.P. Siregar S.H dan Inong Naburju Berlian Nababan S.E, yang senantiasa memberikan doa dan dukungan tanpa batas  dalam mendidik, memotivasi, serta memperjuangkan untuk memberikan terbaik kepada saya Anaknya dalam menyelesaikan Penulisan skripsi ini sehingga saya  dapat menyelesaikan penulisan skripsi ini secara maximal. </w:t>
      </w:r>
    </w:p>
    <w:p w14:paraId="00E03FDC">
      <w:pPr>
        <w:pStyle w:val="14"/>
        <w:spacing w:after="0" w:line="480" w:lineRule="auto"/>
        <w:ind w:left="0" w:firstLine="720"/>
        <w:jc w:val="both"/>
        <w:rPr>
          <w:rStyle w:val="15"/>
          <w:rFonts w:ascii="Times New Roman" w:hAnsi="Times New Roman" w:cs="Times New Roman"/>
          <w:sz w:val="24"/>
          <w:szCs w:val="24"/>
        </w:rPr>
      </w:pPr>
      <w:r>
        <w:rPr>
          <w:rStyle w:val="15"/>
          <w:rFonts w:ascii="Times New Roman" w:hAnsi="Times New Roman" w:cs="Times New Roman"/>
          <w:sz w:val="24"/>
          <w:szCs w:val="24"/>
        </w:rPr>
        <w:t>Terimakasih juga saya sampaikan kepada Dosen Pembimbing saya Bapak Narzif S.H;M.H, yang telah memberikan arahan, bimbingan, nasihat, serta dukungan sehingga saya bisa menyelesaikan Skripsi saya dengan lancar.</w:t>
      </w:r>
    </w:p>
    <w:p w14:paraId="07EC10B3">
      <w:pPr>
        <w:pStyle w:val="14"/>
        <w:spacing w:after="0" w:line="480" w:lineRule="auto"/>
        <w:ind w:left="0" w:firstLine="72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 Dalam penulisan skripsi ini, penulis tak lupa mengucapkan terimakasih sebesar- besar nya kepada :</w:t>
      </w:r>
    </w:p>
    <w:p w14:paraId="0ECFE097">
      <w:pPr>
        <w:pStyle w:val="14"/>
        <w:numPr>
          <w:ilvl w:val="0"/>
          <w:numId w:val="2"/>
        </w:num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Ibu Dr. Sanidjar Pebrihariati R., S.H., M.H, selaku Dekan Fakultas Hukum Universitas Bung Hatta dan kepada Bapak Suamperi S.H., M.H., selaku Wakil Dekan Fakultas Hukum Universitas Bung Hatta. Serta, Bapak dan Ibu Dosen Fakultas Hukum Universitas Bung Hatta, yang telah mendidik dan memberikan ilmu yang sangat bermanfaat kepada penulis selama belajar di Fakultas Hukum Universitas Bung Hatta. </w:t>
      </w:r>
    </w:p>
    <w:p w14:paraId="10E6AD82">
      <w:pPr>
        <w:pStyle w:val="14"/>
        <w:numPr>
          <w:ilvl w:val="0"/>
          <w:numId w:val="2"/>
        </w:num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Ibu Resma S.H; M.H., selaku Pembimbing Akademik yang selalu memberikan bimbingan,  arahan, dan semangat  kepada penulis selama   dalam masa perkuliahan. </w:t>
      </w:r>
    </w:p>
    <w:p w14:paraId="16957C8E">
      <w:pPr>
        <w:pStyle w:val="14"/>
        <w:numPr>
          <w:ilvl w:val="0"/>
          <w:numId w:val="2"/>
        </w:num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Kepada Itoku Lusiana Bintang Siregar S.Psi; M.Psi. Psikolog dan Laeku Thomas Robiana Sembiring S.E; M.Sc serta Itoku Yohana Winarsih dan Lae Aiptupol Leryanto Gultom serta juga Bere/Ponakan saya Mikael Regana Sembiring, Theodac Raditya Gultom, dan Farel  Raditya Gultom yang selalu memberi semangat  dan doa  kepada  penulis dalam masa Perkuliahan sampai  menyeleisaikan studi. </w:t>
      </w:r>
    </w:p>
    <w:p w14:paraId="46EA2866">
      <w:pPr>
        <w:pStyle w:val="14"/>
        <w:numPr>
          <w:ilvl w:val="0"/>
          <w:numId w:val="2"/>
        </w:num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Kepada para sahabat ku  yaitu : Miko, Ravi, Friska, Dika,Vini Dan Widiaq, Regina Br Nababan (Grup KPK) atas kehadiran nya, yang memberikan dukungan, dorongan dan kehadirannya, serta doa dan motivasi selama perkuliahan kita. </w:t>
      </w:r>
      <w:r>
        <w:rPr>
          <w:rFonts w:ascii="Times New Roman" w:hAnsi="Times New Roman" w:cs="Times New Roman"/>
          <w:sz w:val="24"/>
          <w:szCs w:val="24"/>
        </w:rPr>
        <w:t>Kebersamaan dan  persahabatan yang kita bangun telah menjadi sumber inspirasi dan kekuatan bagi saya dalam menyelesaikan karya tulis ini</w:t>
      </w:r>
      <w:r>
        <w:rPr>
          <w:rStyle w:val="15"/>
          <w:rFonts w:ascii="Times New Roman" w:hAnsi="Times New Roman" w:cs="Times New Roman"/>
          <w:sz w:val="24"/>
          <w:szCs w:val="24"/>
        </w:rPr>
        <w:t xml:space="preserve">. </w:t>
      </w:r>
    </w:p>
    <w:p w14:paraId="48E2DC3B">
      <w:pPr>
        <w:pStyle w:val="14"/>
        <w:numPr>
          <w:ilvl w:val="0"/>
          <w:numId w:val="2"/>
        </w:num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Terimaksih juga kepada  semua teman PK Hukum Internasional, serta teman-teman se-angkatan, teman Junior maupun Senior saya yang tidak bisa disebutkan satu persatu, yang telah memberikan dukungan sehingga saya sampai pada tahap  penyelesaian studi dan penulisan skripsi ini.</w:t>
      </w:r>
    </w:p>
    <w:p w14:paraId="09657960">
      <w:pPr>
        <w:spacing w:after="0" w:line="480" w:lineRule="auto"/>
        <w:ind w:left="810"/>
        <w:jc w:val="both"/>
        <w:rPr>
          <w:rStyle w:val="15"/>
          <w:rFonts w:ascii="Times New Roman" w:hAnsi="Times New Roman" w:cs="Times New Roman"/>
          <w:sz w:val="24"/>
          <w:szCs w:val="24"/>
        </w:rPr>
      </w:pPr>
      <w:r>
        <w:rPr>
          <w:rStyle w:val="15"/>
          <w:rFonts w:ascii="Times New Roman" w:hAnsi="Times New Roman" w:cs="Times New Roman"/>
          <w:sz w:val="24"/>
          <w:szCs w:val="24"/>
        </w:rPr>
        <w:t xml:space="preserve"> Atas segala Doa, dukungan, motivasi, yang diberikan kepada saya, semoga segala kebaikan nya  mendapat balas berkat yang berlimpah dari Tuhan Maha Pengasih.</w:t>
      </w:r>
    </w:p>
    <w:p w14:paraId="7502DE1A">
      <w:pPr>
        <w:spacing w:after="0" w:line="480" w:lineRule="auto"/>
        <w:ind w:firstLine="708"/>
        <w:jc w:val="both"/>
        <w:rPr>
          <w:rFonts w:ascii="Times New Roman" w:hAnsi="Times New Roman" w:cs="Times New Roman"/>
        </w:rPr>
      </w:pPr>
      <w:r>
        <w:rPr>
          <w:rStyle w:val="15"/>
          <w:rFonts w:ascii="Times New Roman" w:hAnsi="Times New Roman" w:cs="Times New Roman"/>
          <w:sz w:val="24"/>
          <w:szCs w:val="24"/>
        </w:rPr>
        <w:t>Akhir kata Penulis menyadari bahwa skripsi ini belum mencapai masih jauh dari sempurna, maka saya mengharapkan saran dan kritik yang bermanfaat demi kesempurnan penulisan skripsi ini dan semoga memberikan bermanfaat bagi penulis dan orang lain</w:t>
      </w:r>
    </w:p>
    <w:p w14:paraId="5457D56B">
      <w:pPr>
        <w:jc w:val="right"/>
        <w:rPr>
          <w:rFonts w:ascii="Times New Roman" w:hAnsi="Times New Roman" w:cs="Times New Roman"/>
        </w:rPr>
      </w:pPr>
    </w:p>
    <w:p w14:paraId="7C70B810">
      <w:pPr>
        <w:jc w:val="right"/>
        <w:rPr>
          <w:rFonts w:ascii="Times New Roman" w:hAnsi="Times New Roman" w:cs="Times New Roman"/>
        </w:rPr>
      </w:pPr>
      <w:r>
        <w:rPr>
          <w:rFonts w:ascii="Times New Roman" w:hAnsi="Times New Roman" w:cs="Times New Roman"/>
        </w:rPr>
        <w:t>Padang, 1 September 2025</w:t>
      </w:r>
    </w:p>
    <w:p w14:paraId="3DCC7D49">
      <w:pPr>
        <w:rPr>
          <w:rFonts w:ascii="Times New Roman" w:hAnsi="Times New Roman" w:cs="Times New Roman"/>
        </w:rPr>
      </w:pPr>
    </w:p>
    <w:p w14:paraId="68196503">
      <w:pPr>
        <w:rPr>
          <w:rFonts w:ascii="Times New Roman" w:hAnsi="Times New Roman" w:cs="Times New Roman"/>
        </w:rPr>
      </w:pPr>
    </w:p>
    <w:p w14:paraId="6458218A">
      <w:pPr>
        <w:wordWrap w:val="0"/>
        <w:jc w:val="center"/>
        <w:rPr>
          <w:rFonts w:ascii="Times New Roman" w:hAnsi="Times New Roman" w:cs="Times New Roman"/>
        </w:rPr>
      </w:pPr>
      <w:r>
        <w:rPr>
          <w:rFonts w:ascii="Times New Roman" w:hAnsi="Times New Roman" w:cs="Times New Roman"/>
        </w:rPr>
        <w:t xml:space="preserve">                                                                                                               Penulis </w:t>
      </w:r>
    </w:p>
    <w:p w14:paraId="6D8085E2">
      <w:pPr>
        <w:jc w:val="right"/>
        <w:rPr>
          <w:rFonts w:ascii="Times New Roman" w:hAnsi="Times New Roman" w:cs="Times New Roman"/>
        </w:rPr>
      </w:pPr>
      <w:r>
        <w:rPr>
          <w:rFonts w:ascii="Times New Roman" w:hAnsi="Times New Roman" w:cs="Times New Roman"/>
        </w:rPr>
        <w:t xml:space="preserve">  </w:t>
      </w:r>
    </w:p>
    <w:p w14:paraId="710EADF4">
      <w:pPr>
        <w:jc w:val="right"/>
        <w:rPr>
          <w:rFonts w:ascii="Times New Roman" w:hAnsi="Times New Roman" w:cs="Times New Roman"/>
        </w:rPr>
      </w:pPr>
    </w:p>
    <w:p w14:paraId="4690DCF5">
      <w:pPr>
        <w:jc w:val="right"/>
        <w:rPr>
          <w:rFonts w:ascii="Times New Roman" w:hAnsi="Times New Roman" w:cs="Times New Roman"/>
        </w:rPr>
      </w:pPr>
    </w:p>
    <w:p w14:paraId="3B6128E5">
      <w:pPr>
        <w:spacing w:line="360" w:lineRule="auto"/>
        <w:jc w:val="center"/>
        <w:rPr>
          <w:rFonts w:ascii="Times New Roman" w:hAnsi="Times New Roman" w:cs="Times New Roman"/>
          <w:b/>
          <w:sz w:val="24"/>
          <w:szCs w:val="24"/>
        </w:rPr>
        <w:sectPr>
          <w:footerReference r:id="rId7" w:type="default"/>
          <w:type w:val="continuous"/>
          <w:pgSz w:w="11906" w:h="16838"/>
          <w:pgMar w:top="1800" w:right="1800" w:bottom="1800" w:left="2160" w:header="720" w:footer="720" w:gutter="0"/>
          <w:pgNumType w:fmt="decimal" w:start="2"/>
          <w:cols w:space="0" w:num="1"/>
          <w:docGrid w:linePitch="360" w:charSpace="0"/>
        </w:sectPr>
      </w:pPr>
    </w:p>
    <w:p w14:paraId="38E3BD77">
      <w:pPr>
        <w:pStyle w:val="16"/>
        <w:numPr>
          <w:ilvl w:val="0"/>
          <w:numId w:val="0"/>
        </w:num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DAFTAR ISI</w:t>
      </w:r>
    </w:p>
    <w:p w14:paraId="4D74B32E">
      <w:pPr>
        <w:tabs>
          <w:tab w:val="left" w:leader="dot" w:pos="7650"/>
        </w:tabs>
        <w:spacing w:line="360" w:lineRule="auto"/>
        <w:rPr>
          <w:rFonts w:ascii="Times New Roman" w:hAnsi="Times New Roman" w:cs="Times New Roman"/>
          <w:b/>
          <w:sz w:val="24"/>
          <w:szCs w:val="24"/>
        </w:rPr>
      </w:pPr>
      <w:r>
        <w:rPr>
          <w:rFonts w:ascii="Times New Roman" w:hAnsi="Times New Roman" w:cs="Times New Roman"/>
          <w:b/>
          <w:sz w:val="24"/>
          <w:szCs w:val="24"/>
        </w:rPr>
        <w:t>ABSTRACT…………………………………………………………………     ii</w:t>
      </w:r>
    </w:p>
    <w:p w14:paraId="52447FA1">
      <w:pPr>
        <w:tabs>
          <w:tab w:val="left" w:leader="dot" w:pos="7650"/>
        </w:tabs>
        <w:spacing w:line="360" w:lineRule="auto"/>
        <w:rPr>
          <w:rFonts w:ascii="Times New Roman" w:hAnsi="Times New Roman" w:cs="Times New Roman"/>
          <w:b/>
          <w:sz w:val="24"/>
          <w:szCs w:val="24"/>
        </w:rPr>
      </w:pPr>
      <w:r>
        <w:rPr>
          <w:rFonts w:ascii="Times New Roman" w:hAnsi="Times New Roman" w:cs="Times New Roman"/>
          <w:b/>
          <w:sz w:val="24"/>
          <w:szCs w:val="24"/>
        </w:rPr>
        <w:t>ABSTRAK……………………………………………………………………    iv</w:t>
      </w:r>
    </w:p>
    <w:p w14:paraId="295DE005">
      <w:pPr>
        <w:tabs>
          <w:tab w:val="left" w:leader="dot" w:pos="7650"/>
        </w:tabs>
        <w:spacing w:line="360" w:lineRule="auto"/>
        <w:rPr>
          <w:rFonts w:ascii="Times New Roman" w:hAnsi="Times New Roman" w:cs="Times New Roman"/>
          <w:b/>
          <w:sz w:val="24"/>
          <w:szCs w:val="24"/>
        </w:rPr>
      </w:pPr>
      <w:r>
        <w:rPr>
          <w:rFonts w:ascii="Times New Roman" w:hAnsi="Times New Roman" w:cs="Times New Roman"/>
          <w:b/>
          <w:sz w:val="24"/>
          <w:szCs w:val="24"/>
        </w:rPr>
        <w:t>KATA PENGANTAR……………………………………………………….    vi</w:t>
      </w:r>
    </w:p>
    <w:p w14:paraId="08A45088">
      <w:pPr>
        <w:tabs>
          <w:tab w:val="left" w:leader="dot" w:pos="7650"/>
        </w:tabs>
        <w:spacing w:line="360" w:lineRule="auto"/>
        <w:rPr>
          <w:lang w:eastAsia="ja-JP"/>
        </w:rPr>
      </w:pPr>
      <w:r>
        <w:rPr>
          <w:rFonts w:ascii="Times New Roman" w:hAnsi="Times New Roman" w:cs="Times New Roman"/>
          <w:b/>
          <w:sz w:val="24"/>
          <w:szCs w:val="24"/>
        </w:rPr>
        <w:t>DAFTAR ISI…………………………………………………………………    ix</w:t>
      </w:r>
    </w:p>
    <w:p w14:paraId="0FCB053A">
      <w:pPr>
        <w:pStyle w:val="11"/>
        <w:tabs>
          <w:tab w:val="left" w:pos="660"/>
        </w:tabs>
        <w:spacing w:line="360" w:lineRule="auto"/>
        <w:rPr>
          <w:rFonts w:eastAsia="等线"/>
          <w:b w:val="0"/>
          <w:sz w:val="22"/>
          <w:szCs w:val="22"/>
        </w:rPr>
      </w:pPr>
      <w:r>
        <w:fldChar w:fldCharType="begin"/>
      </w:r>
      <w:r>
        <w:instrText xml:space="preserve"> TOC \o "1-3" \h \z \u </w:instrText>
      </w:r>
      <w:r>
        <w:fldChar w:fldCharType="separate"/>
      </w:r>
      <w:r>
        <w:fldChar w:fldCharType="begin"/>
      </w:r>
      <w:r>
        <w:instrText xml:space="preserve"> HYPERLINK \l "_Toc209278690" </w:instrText>
      </w:r>
      <w:r>
        <w:fldChar w:fldCharType="separate"/>
      </w:r>
      <w:r>
        <w:rPr>
          <w:rStyle w:val="10"/>
          <w:rFonts w:eastAsia="Times New Roman"/>
          <w:lang w:val="zh-CN" w:eastAsia="zh-CN"/>
        </w:rPr>
        <w:t>BAB I</w:t>
      </w:r>
      <w:r>
        <w:rPr>
          <w:rStyle w:val="10"/>
          <w:rFonts w:eastAsia="Times New Roman"/>
          <w:lang w:eastAsia="zh-CN"/>
        </w:rPr>
        <w:t xml:space="preserve">  </w:t>
      </w:r>
      <w:r>
        <w:rPr>
          <w:rStyle w:val="10"/>
          <w:rFonts w:eastAsia="Times New Roman"/>
          <w:lang w:val="id-ID" w:eastAsia="zh-CN"/>
        </w:rPr>
        <w:t>PENDAHULUAN</w:t>
      </w:r>
      <w:r>
        <w:rPr>
          <w:rStyle w:val="10"/>
          <w:rFonts w:eastAsia="Times New Roman"/>
          <w:lang w:eastAsia="zh-CN"/>
        </w:rPr>
        <w:t xml:space="preserve">................................................................................      </w:t>
      </w:r>
      <w:r>
        <w:rPr>
          <w:rStyle w:val="10"/>
          <w:rFonts w:eastAsia="Times New Roman"/>
          <w:b w:val="0"/>
          <w:bCs/>
          <w:lang w:eastAsia="zh-CN"/>
        </w:rPr>
        <w:t>1</w:t>
      </w:r>
      <w:r>
        <w:rPr>
          <w:rStyle w:val="10"/>
          <w:rFonts w:eastAsia="Times New Roman"/>
          <w:b w:val="0"/>
          <w:bCs/>
          <w:lang w:eastAsia="zh-CN"/>
        </w:rPr>
        <w:fldChar w:fldCharType="end"/>
      </w:r>
    </w:p>
    <w:p w14:paraId="1603E6EC">
      <w:pPr>
        <w:pStyle w:val="12"/>
        <w:tabs>
          <w:tab w:val="left" w:pos="660"/>
          <w:tab w:val="right" w:leader="dot" w:pos="7936"/>
        </w:tabs>
        <w:spacing w:line="360" w:lineRule="auto"/>
        <w:rPr>
          <w:rFonts w:ascii="Times New Roman" w:hAnsi="Times New Roman" w:eastAsia="等线" w:cs="Times New Roman"/>
        </w:rPr>
      </w:pPr>
      <w:r>
        <w:fldChar w:fldCharType="begin"/>
      </w:r>
      <w:r>
        <w:instrText xml:space="preserve"> HYPERLINK \l "_Toc209278691" </w:instrText>
      </w:r>
      <w:r>
        <w:fldChar w:fldCharType="separate"/>
      </w:r>
      <w:r>
        <w:rPr>
          <w:rStyle w:val="10"/>
          <w:rFonts w:ascii="Times New Roman" w:hAnsi="Times New Roman" w:cs="Times New Roman"/>
          <w:bCs/>
        </w:rPr>
        <w:t>A.</w:t>
      </w:r>
      <w:r>
        <w:rPr>
          <w:rFonts w:ascii="Times New Roman" w:hAnsi="Times New Roman" w:eastAsia="等线" w:cs="Times New Roman"/>
        </w:rPr>
        <w:tab/>
      </w:r>
      <w:r>
        <w:rPr>
          <w:rStyle w:val="10"/>
          <w:rFonts w:ascii="Times New Roman" w:hAnsi="Times New Roman" w:cs="Times New Roman"/>
          <w:bCs/>
        </w:rPr>
        <w:t xml:space="preserve">Latar Belakang Masalah....................................................................................       </w:t>
      </w:r>
      <w:r>
        <w:rPr>
          <w:rFonts w:ascii="Times New Roman" w:hAnsi="Times New Roman" w:cs="Times New Roman"/>
        </w:rPr>
        <w:fldChar w:fldCharType="begin"/>
      </w:r>
      <w:r>
        <w:rPr>
          <w:rFonts w:ascii="Times New Roman" w:hAnsi="Times New Roman" w:cs="Times New Roman"/>
        </w:rPr>
        <w:instrText xml:space="preserve"> PAGEREF _Toc209278691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0AF9CFCF">
      <w:pPr>
        <w:pStyle w:val="12"/>
        <w:tabs>
          <w:tab w:val="right" w:leader="dot" w:pos="7936"/>
        </w:tabs>
        <w:spacing w:line="360" w:lineRule="auto"/>
        <w:rPr>
          <w:rStyle w:val="10"/>
          <w:rFonts w:ascii="Times New Roman" w:hAnsi="Times New Roman" w:cs="Times New Roman"/>
        </w:rPr>
      </w:pPr>
      <w:r>
        <w:fldChar w:fldCharType="begin"/>
      </w:r>
      <w:r>
        <w:instrText xml:space="preserve"> HYPERLINK \l "_Toc209278692" </w:instrText>
      </w:r>
      <w:r>
        <w:fldChar w:fldCharType="separate"/>
      </w:r>
      <w:r>
        <w:rPr>
          <w:rStyle w:val="10"/>
          <w:rFonts w:ascii="Times New Roman" w:hAnsi="Times New Roman" w:cs="Times New Roman"/>
          <w:bCs/>
        </w:rPr>
        <w:t xml:space="preserve">B. Rumusan Masalah..................................................................................................      </w:t>
      </w:r>
      <w:r>
        <w:rPr>
          <w:rFonts w:ascii="Times New Roman" w:hAnsi="Times New Roman" w:cs="Times New Roman"/>
        </w:rPr>
        <w:fldChar w:fldCharType="begin"/>
      </w:r>
      <w:r>
        <w:rPr>
          <w:rFonts w:ascii="Times New Roman" w:hAnsi="Times New Roman" w:cs="Times New Roman"/>
        </w:rPr>
        <w:instrText xml:space="preserve"> PAGEREF _Toc209278692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7A47EFD7">
      <w:pPr>
        <w:tabs>
          <w:tab w:val="left" w:leader="dot" w:pos="7740"/>
        </w:tabs>
        <w:spacing w:line="360" w:lineRule="auto"/>
        <w:ind w:left="180"/>
      </w:pPr>
      <w:r>
        <w:rPr>
          <w:rFonts w:ascii="Times New Roman" w:hAnsi="Times New Roman" w:cs="Times New Roman"/>
          <w:sz w:val="24"/>
          <w:szCs w:val="24"/>
        </w:rPr>
        <w:t xml:space="preserve">C. </w:t>
      </w:r>
      <w:r>
        <w:rPr>
          <w:rFonts w:ascii="Times New Roman" w:hAnsi="Times New Roman" w:eastAsia="Times New Roman" w:cs="Times New Roman"/>
          <w:sz w:val="24"/>
          <w:szCs w:val="24"/>
        </w:rPr>
        <w:t>Tujuan Penelitian..........................................................................................    8</w:t>
      </w:r>
    </w:p>
    <w:p w14:paraId="22E7EEFB">
      <w:pPr>
        <w:pStyle w:val="13"/>
        <w:spacing w:line="360" w:lineRule="auto"/>
        <w:ind w:left="180"/>
        <w:rPr>
          <w:rFonts w:eastAsia="等线"/>
        </w:rPr>
      </w:pPr>
      <w:r>
        <w:fldChar w:fldCharType="begin"/>
      </w:r>
      <w:r>
        <w:instrText xml:space="preserve"> HYPERLINK \l "_Toc209278693" </w:instrText>
      </w:r>
      <w:r>
        <w:fldChar w:fldCharType="separate"/>
      </w:r>
      <w:r>
        <w:rPr>
          <w:rStyle w:val="10"/>
          <w:rFonts w:ascii="Times New Roman" w:hAnsi="Times New Roman" w:eastAsia="Times New Roman" w:cs="Times New Roman"/>
        </w:rPr>
        <w:t xml:space="preserve">D. Metode Penelitian....................................................................................................     </w:t>
      </w:r>
      <w:r>
        <w:fldChar w:fldCharType="begin"/>
      </w:r>
      <w:r>
        <w:instrText xml:space="preserve"> PAGEREF _Toc209278693 \h </w:instrText>
      </w:r>
      <w:r>
        <w:fldChar w:fldCharType="separate"/>
      </w:r>
      <w:r>
        <w:t>8</w:t>
      </w:r>
      <w:r>
        <w:fldChar w:fldCharType="end"/>
      </w:r>
      <w:r>
        <w:fldChar w:fldCharType="end"/>
      </w:r>
    </w:p>
    <w:p w14:paraId="4FA9E993">
      <w:pPr>
        <w:pStyle w:val="13"/>
        <w:spacing w:line="360" w:lineRule="auto"/>
        <w:ind w:left="0" w:leftChars="0" w:firstLine="0" w:firstLineChars="0"/>
      </w:pPr>
    </w:p>
    <w:p w14:paraId="1F35D841">
      <w:pPr>
        <w:pStyle w:val="11"/>
        <w:tabs>
          <w:tab w:val="left" w:pos="660"/>
        </w:tabs>
        <w:spacing w:line="360" w:lineRule="auto"/>
        <w:rPr>
          <w:rFonts w:hint="default" w:eastAsia="等线"/>
          <w:b w:val="0"/>
          <w:sz w:val="22"/>
          <w:szCs w:val="22"/>
          <w:lang w:val="en-US"/>
        </w:rPr>
      </w:pPr>
      <w:r>
        <w:fldChar w:fldCharType="begin"/>
      </w:r>
      <w:r>
        <w:instrText xml:space="preserve"> HYPERLINK \l "_Toc209278696" </w:instrText>
      </w:r>
      <w:r>
        <w:fldChar w:fldCharType="separate"/>
      </w:r>
      <w:r>
        <w:rPr>
          <w:rStyle w:val="10"/>
        </w:rPr>
        <w:t>BAB II  T</w:t>
      </w:r>
      <w:r>
        <w:rPr>
          <w:rStyle w:val="10"/>
          <w:lang w:val="id-ID"/>
        </w:rPr>
        <w:t>INJAUAN PUSTAKA</w:t>
      </w:r>
      <w:r>
        <w:rPr>
          <w:rStyle w:val="10"/>
        </w:rPr>
        <w:t>.....................................................................</w:t>
      </w:r>
      <w:r>
        <w:rPr>
          <w:rStyle w:val="10"/>
          <w:rFonts w:hint="default"/>
          <w:lang w:val="en-US"/>
        </w:rPr>
        <w:t>.</w:t>
      </w:r>
      <w:r>
        <w:fldChar w:fldCharType="end"/>
      </w:r>
      <w:r>
        <w:rPr>
          <w:rFonts w:hint="default"/>
          <w:lang w:val="en-US"/>
        </w:rPr>
        <w:t>..15</w:t>
      </w:r>
    </w:p>
    <w:p w14:paraId="1F2CD5BF">
      <w:pPr>
        <w:pStyle w:val="12"/>
        <w:tabs>
          <w:tab w:val="right" w:leader="dot" w:pos="7936"/>
        </w:tabs>
        <w:spacing w:line="360" w:lineRule="auto"/>
        <w:rPr>
          <w:rFonts w:hint="default"/>
          <w:lang w:val="en-US"/>
        </w:rPr>
      </w:pPr>
      <w:r>
        <w:fldChar w:fldCharType="begin"/>
      </w:r>
      <w:r>
        <w:instrText xml:space="preserve"> HYPERLINK \l "_Toc209278697" </w:instrText>
      </w:r>
      <w:r>
        <w:fldChar w:fldCharType="separate"/>
      </w:r>
      <w:r>
        <w:rPr>
          <w:rStyle w:val="10"/>
          <w:rFonts w:ascii="Times New Roman" w:hAnsi="Times New Roman" w:cs="Times New Roman"/>
          <w:bCs/>
        </w:rPr>
        <w:t xml:space="preserve">A. Tinjauan  Tentang  Korupsi..................................................................................     </w:t>
      </w:r>
      <w:r>
        <w:rPr>
          <w:rStyle w:val="10"/>
          <w:rFonts w:hint="default" w:ascii="Times New Roman" w:hAnsi="Times New Roman" w:cs="Times New Roman"/>
          <w:bCs/>
          <w:lang w:val="en-US"/>
        </w:rPr>
        <w:t>1</w:t>
      </w:r>
      <w:r>
        <w:rPr>
          <w:rFonts w:ascii="Times New Roman" w:hAnsi="Times New Roman" w:cs="Times New Roman"/>
        </w:rPr>
        <w:fldChar w:fldCharType="end"/>
      </w:r>
      <w:r>
        <w:rPr>
          <w:rFonts w:hint="default" w:ascii="Times New Roman" w:hAnsi="Times New Roman" w:cs="Times New Roman"/>
          <w:lang w:val="en-US"/>
        </w:rPr>
        <w:t>5</w:t>
      </w:r>
    </w:p>
    <w:p w14:paraId="308F99F4">
      <w:pPr>
        <w:rPr>
          <w:rFonts w:ascii="Times New Roman" w:hAnsi="Times New Roman" w:cs="Times New Roman"/>
        </w:rPr>
      </w:pPr>
      <w:r>
        <w:rPr>
          <w:rFonts w:ascii="Times New Roman" w:hAnsi="Times New Roman" w:cs="Times New Roman"/>
        </w:rPr>
        <w:t xml:space="preserve">    B. Korupsi Dalam Organisasi FIFA............................................................................   24   </w:t>
      </w:r>
    </w:p>
    <w:p w14:paraId="42952627">
      <w:pPr>
        <w:rPr>
          <w:rFonts w:ascii="Times New Roman" w:hAnsi="Times New Roman" w:cs="Times New Roman"/>
        </w:rPr>
      </w:pPr>
      <w:r>
        <w:rPr>
          <w:rFonts w:ascii="Times New Roman" w:hAnsi="Times New Roman" w:cs="Times New Roman"/>
        </w:rPr>
        <w:t xml:space="preserve">    C. Implementasi Yuridis UNCAC 2003 di Indonesia................................................   26</w:t>
      </w:r>
    </w:p>
    <w:p w14:paraId="0C9EECD8">
      <w:pPr>
        <w:pStyle w:val="11"/>
        <w:tabs>
          <w:tab w:val="left" w:pos="660"/>
        </w:tabs>
        <w:spacing w:line="360" w:lineRule="auto"/>
        <w:ind w:left="180"/>
        <w:rPr>
          <w:rFonts w:eastAsia="等线"/>
          <w:b w:val="0"/>
          <w:sz w:val="22"/>
          <w:szCs w:val="22"/>
        </w:rPr>
      </w:pPr>
      <w:r>
        <w:t xml:space="preserve">  </w:t>
      </w:r>
      <w:r>
        <w:fldChar w:fldCharType="begin"/>
      </w:r>
      <w:r>
        <w:instrText xml:space="preserve"> HYPERLINK \l "_Toc209278715" </w:instrText>
      </w:r>
      <w:r>
        <w:fldChar w:fldCharType="separate"/>
      </w:r>
      <w:r>
        <w:rPr>
          <w:rStyle w:val="10"/>
          <w:b w:val="0"/>
          <w:bCs/>
        </w:rPr>
        <w:t>D. Ruang Lingkup UNCAC 2003.</w:t>
      </w:r>
      <w:r>
        <w:rPr>
          <w:rStyle w:val="10"/>
          <w:b w:val="0"/>
          <w:bCs/>
        </w:rPr>
        <w:fldChar w:fldCharType="end"/>
      </w:r>
      <w:r>
        <w:rPr>
          <w:b w:val="0"/>
        </w:rPr>
        <w:t>.................................................................   37</w:t>
      </w:r>
    </w:p>
    <w:p w14:paraId="0DA8C68A">
      <w:pPr>
        <w:pStyle w:val="12"/>
        <w:tabs>
          <w:tab w:val="right" w:leader="dot" w:pos="7936"/>
        </w:tabs>
        <w:spacing w:line="360" w:lineRule="auto"/>
        <w:rPr>
          <w:rStyle w:val="10"/>
          <w:rFonts w:ascii="Times New Roman" w:hAnsi="Times New Roman" w:cs="Times New Roman"/>
          <w:bCs/>
        </w:rPr>
      </w:pPr>
      <w:r>
        <w:fldChar w:fldCharType="begin"/>
      </w:r>
      <w:r>
        <w:instrText xml:space="preserve"> HYPERLINK \l "_Toc209278716" </w:instrText>
      </w:r>
      <w:r>
        <w:fldChar w:fldCharType="separate"/>
      </w:r>
      <w:r>
        <w:rPr>
          <w:rStyle w:val="10"/>
          <w:rFonts w:ascii="Times New Roman" w:hAnsi="Times New Roman" w:cs="Times New Roman"/>
          <w:bCs/>
        </w:rPr>
        <w:t>E.  Prinsip-Prinsip Utama UNCAC 2003..................................................................     38</w:t>
      </w:r>
    </w:p>
    <w:p w14:paraId="3BE91C98">
      <w:pPr>
        <w:pStyle w:val="12"/>
        <w:tabs>
          <w:tab w:val="right" w:leader="dot" w:pos="7936"/>
        </w:tabs>
        <w:spacing w:line="360" w:lineRule="auto"/>
        <w:ind w:left="0"/>
        <w:rPr>
          <w:rFonts w:ascii="Times New Roman" w:hAnsi="Times New Roman" w:eastAsia="等线" w:cs="Times New Roman"/>
        </w:rPr>
      </w:pP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\l "_Toc209278717" </w:instrText>
      </w:r>
      <w:r>
        <w:fldChar w:fldCharType="separate"/>
      </w:r>
      <w:r>
        <w:rPr>
          <w:rStyle w:val="10"/>
          <w:rFonts w:ascii="Times New Roman" w:hAnsi="Times New Roman" w:cs="Times New Roman"/>
          <w:bCs/>
        </w:rPr>
        <w:t>F</w:t>
      </w:r>
      <w:r>
        <w:rPr>
          <w:rStyle w:val="10"/>
          <w:rFonts w:ascii="Times New Roman" w:hAnsi="Times New Roman" w:cs="Times New Roman"/>
          <w:bCs/>
          <w:lang w:val="id-ID"/>
        </w:rPr>
        <w:t>.</w:t>
      </w:r>
      <w:r>
        <w:rPr>
          <w:rStyle w:val="10"/>
          <w:rFonts w:ascii="Times New Roman" w:hAnsi="Times New Roman" w:cs="Times New Roman"/>
          <w:bCs/>
        </w:rPr>
        <w:t xml:space="preserve"> </w:t>
      </w:r>
      <w:r>
        <w:rPr>
          <w:rStyle w:val="10"/>
          <w:rFonts w:ascii="Times New Roman" w:hAnsi="Times New Roman" w:cs="Times New Roman"/>
          <w:bCs/>
          <w:lang w:val="id-ID"/>
        </w:rPr>
        <w:t xml:space="preserve"> </w:t>
      </w:r>
      <w:r>
        <w:rPr>
          <w:rStyle w:val="10"/>
          <w:rFonts w:ascii="Times New Roman" w:hAnsi="Times New Roman" w:cs="Times New Roman"/>
          <w:bCs/>
        </w:rPr>
        <w:t>UNCAC 2003 dan Relevansinya terhadap  Organisasi Internasional.</w:t>
      </w:r>
      <w:r>
        <w:rPr>
          <w:rStyle w:val="10"/>
          <w:rFonts w:ascii="Times New Roman" w:hAnsi="Times New Roman" w:cs="Times New Roman"/>
          <w:bCs/>
        </w:rPr>
        <w:fldChar w:fldCharType="end"/>
      </w:r>
      <w:r>
        <w:rPr>
          <w:rFonts w:ascii="Times New Roman" w:hAnsi="Times New Roman" w:cs="Times New Roman"/>
        </w:rPr>
        <w:t>..................   39</w:t>
      </w:r>
    </w:p>
    <w:p w14:paraId="50AB0AB5">
      <w:pPr>
        <w:rPr>
          <w:rFonts w:ascii="Times New Roman" w:hAnsi="Times New Roman" w:cs="Times New Roman"/>
        </w:rPr>
      </w:pPr>
    </w:p>
    <w:p w14:paraId="102BB08A">
      <w:pPr>
        <w:pStyle w:val="11"/>
        <w:tabs>
          <w:tab w:val="left" w:pos="660"/>
        </w:tabs>
        <w:spacing w:line="360" w:lineRule="auto"/>
        <w:ind w:left="843" w:hanging="840" w:hangingChars="350"/>
        <w:rPr>
          <w:rFonts w:eastAsia="等线"/>
          <w:b w:val="0"/>
          <w:sz w:val="22"/>
          <w:szCs w:val="22"/>
        </w:rPr>
      </w:pPr>
      <w:r>
        <w:fldChar w:fldCharType="begin"/>
      </w:r>
      <w:r>
        <w:instrText xml:space="preserve"> HYPERLINK \l "_Toc209278714" </w:instrText>
      </w:r>
      <w:r>
        <w:fldChar w:fldCharType="separate"/>
      </w:r>
      <w:r>
        <w:rPr>
          <w:rStyle w:val="10"/>
          <w:b w:val="0"/>
          <w:bCs/>
        </w:rPr>
        <w:t xml:space="preserve">BAB III </w:t>
      </w:r>
      <w:r>
        <w:rPr>
          <w:rStyle w:val="10"/>
          <w:rFonts w:hint="default"/>
          <w:b w:val="0"/>
          <w:bCs/>
          <w:lang w:val="en-US"/>
        </w:rPr>
        <w:t xml:space="preserve"> HASIL </w:t>
      </w:r>
      <w:r>
        <w:rPr>
          <w:rStyle w:val="10"/>
          <w:b w:val="0"/>
          <w:bCs/>
        </w:rPr>
        <w:t>P</w:t>
      </w:r>
      <w:r>
        <w:rPr>
          <w:rStyle w:val="10"/>
          <w:b w:val="0"/>
          <w:bCs/>
          <w:lang w:val="id-ID"/>
        </w:rPr>
        <w:t>ENELITIAN DAN PEMBAHASAN KAJIAN YURIDIS KORUPSI FIFA TERHADAP UNCAC 2003</w:t>
      </w:r>
      <w:r>
        <w:rPr>
          <w:rStyle w:val="10"/>
          <w:b w:val="0"/>
          <w:bCs/>
        </w:rPr>
        <w:t>.</w:t>
      </w:r>
      <w:r>
        <w:rPr>
          <w:rStyle w:val="10"/>
          <w:b w:val="0"/>
          <w:bCs/>
        </w:rPr>
        <w:fldChar w:fldCharType="end"/>
      </w:r>
      <w:r>
        <w:rPr>
          <w:b w:val="0"/>
        </w:rPr>
        <w:t>.....................................................     37</w:t>
      </w:r>
    </w:p>
    <w:p w14:paraId="45F9A19E">
      <w:pPr>
        <w:pStyle w:val="12"/>
        <w:tabs>
          <w:tab w:val="left" w:pos="660"/>
          <w:tab w:val="right" w:leader="dot" w:pos="7936"/>
        </w:tabs>
        <w:spacing w:line="360" w:lineRule="auto"/>
        <w:rPr>
          <w:rFonts w:ascii="Times New Roman" w:hAnsi="Times New Roman" w:cs="Times New Roman"/>
        </w:rPr>
      </w:pPr>
      <w:r>
        <w:fldChar w:fldCharType="begin"/>
      </w:r>
      <w:r>
        <w:instrText xml:space="preserve"> HYPERLINK \l "_Toc209278718" </w:instrText>
      </w:r>
      <w:r>
        <w:fldChar w:fldCharType="separate"/>
      </w:r>
      <w:r>
        <w:rPr>
          <w:rStyle w:val="10"/>
          <w:rFonts w:hint="default" w:ascii="Times New Roman" w:hAnsi="Times New Roman" w:cs="Times New Roman"/>
          <w:bCs/>
          <w:lang w:val="en-US"/>
        </w:rPr>
        <w:t>A.</w:t>
      </w:r>
      <w:r>
        <w:rPr>
          <w:rStyle w:val="10"/>
          <w:rFonts w:ascii="Times New Roman" w:hAnsi="Times New Roman" w:cs="Times New Roman"/>
          <w:bCs/>
          <w:lang w:val="id-ID"/>
        </w:rPr>
        <w:t xml:space="preserve"> </w:t>
      </w:r>
      <w:r>
        <w:rPr>
          <w:rStyle w:val="10"/>
          <w:rFonts w:hint="default" w:ascii="Times New Roman" w:hAnsi="Times New Roman" w:cs="Times New Roman"/>
          <w:bCs/>
          <w:lang w:val="en-US"/>
        </w:rPr>
        <w:t>Pengaturan Hukum Korupsi Menurut UNCAC 2003</w:t>
      </w:r>
      <w:r>
        <w:rPr>
          <w:rStyle w:val="10"/>
          <w:rFonts w:ascii="Times New Roman" w:hAnsi="Times New Roman" w:cs="Times New Roman"/>
          <w:bCs/>
        </w:rPr>
        <w:t>..................................</w:t>
      </w:r>
      <w:r>
        <w:rPr>
          <w:rStyle w:val="10"/>
          <w:rFonts w:ascii="Times New Roman" w:hAnsi="Times New Roman" w:cs="Times New Roman"/>
          <w:bCs/>
        </w:rPr>
        <w:fldChar w:fldCharType="end"/>
      </w:r>
      <w:r>
        <w:rPr>
          <w:rFonts w:ascii="Times New Roman" w:hAnsi="Times New Roman" w:cs="Times New Roman"/>
        </w:rPr>
        <w:t>.................39</w:t>
      </w:r>
    </w:p>
    <w:p w14:paraId="5F6C1E4A">
      <w:pPr>
        <w:rPr>
          <w:rFonts w:hint="default" w:ascii="Times New Roman" w:hAnsi="Times New Roman" w:cs="Times New Roman"/>
          <w:lang w:val="en-US"/>
        </w:rPr>
      </w:pPr>
      <w:r>
        <w:rPr>
          <w:rFonts w:ascii="Times New Roman" w:hAnsi="Times New Roman" w:cs="Times New Roman"/>
        </w:rPr>
        <w:t xml:space="preserve">    </w:t>
      </w:r>
      <w:r>
        <w:rPr>
          <w:rFonts w:hint="default" w:ascii="Times New Roman" w:hAnsi="Times New Roman" w:cs="Times New Roman"/>
          <w:lang w:val="en-US"/>
        </w:rPr>
        <w:t xml:space="preserve">B. </w:t>
      </w:r>
      <w:r>
        <w:rPr>
          <w:rFonts w:ascii="Times New Roman" w:hAnsi="Times New Roman" w:cs="Times New Roman"/>
        </w:rPr>
        <w:t xml:space="preserve"> Analisis Kasus Korupsi FIFA Dalam perspektif UNCAC 2003....................    4</w:t>
      </w:r>
      <w:r>
        <w:rPr>
          <w:rFonts w:ascii="Times New Roman" w:hAnsi="Times New Roman" w:cs="Times New Roman"/>
          <w:lang w:val="en-US"/>
        </w:rPr>
        <w:t>0</w:t>
      </w:r>
    </w:p>
    <w:p w14:paraId="6B19D12F">
      <w:r>
        <w:rPr>
          <w:rFonts w:ascii="Times New Roman" w:hAnsi="Times New Roman" w:cs="Times New Roman"/>
        </w:rPr>
        <w:t xml:space="preserve">. </w:t>
      </w:r>
      <w:r>
        <w:rPr>
          <w:rFonts w:hint="default" w:ascii="Times New Roman" w:hAnsi="Times New Roman" w:cs="Times New Roman"/>
          <w:lang w:val="en-US"/>
        </w:rPr>
        <w:t xml:space="preserve">C. </w:t>
      </w:r>
      <w:r>
        <w:rPr>
          <w:rFonts w:ascii="Times New Roman" w:hAnsi="Times New Roman" w:cs="Times New Roman"/>
        </w:rPr>
        <w:t xml:space="preserve"> Implikasi Bagi Indonesia ( Negara Pihak UNCAC )..........................</w:t>
      </w:r>
      <w:r>
        <w:rPr>
          <w:rFonts w:ascii="Times New Roman" w:hAnsi="Times New Roman" w:cs="Times New Roman"/>
          <w:lang w:val="en-US"/>
        </w:rPr>
        <w:t>.</w:t>
      </w:r>
      <w:r>
        <w:rPr>
          <w:rFonts w:ascii="Times New Roman" w:hAnsi="Times New Roman" w:cs="Times New Roman"/>
        </w:rPr>
        <w:t>............    61</w:t>
      </w:r>
    </w:p>
    <w:p w14:paraId="298A663E">
      <w:pPr>
        <w:ind w:left="120" w:hanging="120" w:hangingChars="50"/>
        <w:rPr>
          <w:rFonts w:ascii="Times New Roman" w:hAnsi="Times New Roman" w:cs="Times New Roman"/>
          <w:sz w:val="24"/>
          <w:szCs w:val="24"/>
        </w:rPr>
      </w:pPr>
      <w:r>
        <w:rPr>
          <w:rFonts w:ascii="Times New Roman" w:hAnsi="Times New Roman" w:cs="Times New Roman"/>
          <w:sz w:val="24"/>
          <w:szCs w:val="24"/>
        </w:rPr>
        <w:t>BAB IV : PENUTUP.......................................................................................    64</w:t>
      </w:r>
    </w:p>
    <w:p w14:paraId="3813F519">
      <w:pPr>
        <w:rPr>
          <w:rFonts w:ascii="Times New Roman" w:hAnsi="Times New Roman" w:cs="Times New Roman"/>
          <w:sz w:val="24"/>
          <w:szCs w:val="24"/>
        </w:rPr>
      </w:pPr>
      <w:r>
        <w:rPr>
          <w:rFonts w:ascii="Times New Roman" w:hAnsi="Times New Roman" w:cs="Times New Roman"/>
          <w:sz w:val="24"/>
          <w:szCs w:val="24"/>
        </w:rPr>
        <w:t xml:space="preserve">A.  SIMPULAN ............................................................................................     64  </w:t>
      </w:r>
    </w:p>
    <w:p w14:paraId="76A07FF5">
      <w:pPr>
        <w:pStyle w:val="11"/>
        <w:tabs>
          <w:tab w:val="left" w:pos="660"/>
        </w:tabs>
        <w:spacing w:line="360" w:lineRule="auto"/>
      </w:pPr>
      <w:r>
        <w:t>B. SARAN ...................................................................................................  66</w:t>
      </w:r>
    </w:p>
    <w:p w14:paraId="2C721C18">
      <w:pPr>
        <w:pStyle w:val="11"/>
        <w:tabs>
          <w:tab w:val="left" w:pos="660"/>
        </w:tabs>
        <w:spacing w:line="360" w:lineRule="auto"/>
        <w:rPr>
          <w:rFonts w:eastAsia="等线"/>
          <w:b w:val="0"/>
          <w:sz w:val="22"/>
          <w:szCs w:val="22"/>
        </w:rPr>
      </w:pPr>
      <w:r>
        <w:fldChar w:fldCharType="begin"/>
      </w:r>
      <w:r>
        <w:instrText xml:space="preserve"> HYPERLINK \l "_Toc209278752" </w:instrText>
      </w:r>
      <w:r>
        <w:fldChar w:fldCharType="separate"/>
      </w:r>
      <w:r>
        <w:rPr>
          <w:rFonts w:eastAsia="等线"/>
          <w:b w:val="0"/>
          <w:sz w:val="22"/>
          <w:szCs w:val="22"/>
        </w:rPr>
        <w:tab/>
      </w:r>
      <w:r>
        <w:rPr>
          <w:rStyle w:val="10"/>
          <w:bCs/>
        </w:rPr>
        <w:t>DAFTAR PUSTAKA</w:t>
      </w:r>
      <w:r>
        <w:tab/>
      </w:r>
      <w:r>
        <w:fldChar w:fldCharType="begin"/>
      </w:r>
      <w:r>
        <w:instrText xml:space="preserve"> PAGEREF _Toc209278752 \h </w:instrText>
      </w:r>
      <w:r>
        <w:fldChar w:fldCharType="separate"/>
      </w:r>
      <w:r>
        <w:t>69</w:t>
      </w:r>
      <w:r>
        <w:fldChar w:fldCharType="end"/>
      </w:r>
      <w:r>
        <w:fldChar w:fldCharType="end"/>
      </w:r>
    </w:p>
    <w:p w14:paraId="7721342F">
      <w:pPr>
        <w:spacing w:line="360" w:lineRule="auto"/>
        <w:rPr>
          <w:rFonts w:ascii="Times New Roman" w:hAnsi="Times New Roman" w:cs="Times New Roman"/>
        </w:rPr>
      </w:pPr>
      <w:r>
        <w:rPr>
          <w:rFonts w:ascii="Times New Roman" w:hAnsi="Times New Roman" w:cs="Times New Roman"/>
          <w:b/>
          <w:bCs/>
          <w:sz w:val="24"/>
          <w:szCs w:val="24"/>
        </w:rPr>
        <w:fldChar w:fldCharType="end"/>
      </w:r>
    </w:p>
    <w:p w14:paraId="0D51A412">
      <w:pPr>
        <w:spacing w:line="360" w:lineRule="auto"/>
        <w:jc w:val="center"/>
        <w:rPr>
          <w:rFonts w:ascii="Times New Roman" w:hAnsi="Times New Roman" w:cs="Times New Roman"/>
          <w:b/>
          <w:sz w:val="24"/>
          <w:szCs w:val="24"/>
        </w:rPr>
      </w:pPr>
    </w:p>
    <w:p w14:paraId="1959DFA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47205C3">
      <w:pPr>
        <w:pStyle w:val="2"/>
        <w:spacing w:before="0" w:after="0" w:line="480" w:lineRule="auto"/>
        <w:jc w:val="center"/>
        <w:rPr>
          <w:rFonts w:ascii="Times New Roman" w:hAnsi="Times New Roman" w:eastAsia="Times New Roman" w:cs="Times New Roman"/>
          <w:sz w:val="24"/>
          <w:szCs w:val="24"/>
          <w:lang w:val="zh-CN" w:eastAsia="zh-CN"/>
        </w:rPr>
        <w:sectPr>
          <w:type w:val="continuous"/>
          <w:pgSz w:w="11906" w:h="16838"/>
          <w:pgMar w:top="1800" w:right="1800" w:bottom="1800" w:left="2160" w:header="720" w:footer="720" w:gutter="0"/>
          <w:pgNumType w:fmt="decimal" w:start="8"/>
          <w:cols w:space="0" w:num="1"/>
          <w:docGrid w:linePitch="360" w:charSpace="0"/>
        </w:sectPr>
      </w:pPr>
      <w:bookmarkStart w:id="0" w:name="_Toc208259718"/>
      <w:bookmarkStart w:id="1" w:name="_Toc208345490"/>
    </w:p>
    <w:p w14:paraId="458B8BDC">
      <w:pPr>
        <w:pStyle w:val="2"/>
        <w:numPr>
          <w:ilvl w:val="0"/>
          <w:numId w:val="0"/>
        </w:numPr>
        <w:spacing w:before="0" w:after="0" w:line="480" w:lineRule="auto"/>
        <w:jc w:val="center"/>
        <w:rPr>
          <w:rFonts w:ascii="Times New Roman" w:hAnsi="Times New Roman" w:eastAsia="Times New Roman" w:cs="Times New Roman"/>
          <w:sz w:val="24"/>
          <w:szCs w:val="24"/>
          <w:lang w:eastAsia="zh-CN"/>
        </w:rPr>
      </w:pPr>
      <w:bookmarkStart w:id="2" w:name="_Toc209278690"/>
      <w:r>
        <w:rPr>
          <w:rFonts w:ascii="Times New Roman" w:hAnsi="Times New Roman" w:eastAsia="Times New Roman" w:cs="Times New Roman"/>
          <w:sz w:val="24"/>
          <w:szCs w:val="24"/>
          <w:lang w:val="zh-CN" w:eastAsia="zh-CN"/>
        </w:rPr>
        <w:t>BAB I</w:t>
      </w:r>
      <w:r>
        <w:rPr>
          <w:rFonts w:ascii="Times New Roman" w:hAnsi="Times New Roman" w:eastAsia="Times New Roman" w:cs="Times New Roman"/>
          <w:sz w:val="24"/>
          <w:szCs w:val="24"/>
          <w:lang w:eastAsia="zh-CN"/>
        </w:rPr>
        <w:br w:type="textWrapping"/>
      </w:r>
      <w:bookmarkEnd w:id="0"/>
      <w:bookmarkEnd w:id="1"/>
      <w:r>
        <w:rPr>
          <w:rFonts w:ascii="Times New Roman" w:hAnsi="Times New Roman" w:eastAsia="Times New Roman" w:cs="Times New Roman"/>
          <w:sz w:val="24"/>
          <w:szCs w:val="24"/>
          <w:lang w:val="id-ID" w:eastAsia="zh-CN"/>
        </w:rPr>
        <w:t>PENDAHULUAN</w:t>
      </w:r>
      <w:bookmarkEnd w:id="2"/>
    </w:p>
    <w:p w14:paraId="1C8134EF">
      <w:pPr>
        <w:rPr>
          <w:rFonts w:ascii="Times New Roman" w:hAnsi="Times New Roman" w:eastAsia="SimSun" w:cs="Times New Roman"/>
          <w:lang w:val="zh-CN" w:eastAsia="zh-CN"/>
        </w:rPr>
      </w:pPr>
    </w:p>
    <w:p w14:paraId="35F2017E">
      <w:pPr>
        <w:pStyle w:val="14"/>
        <w:numPr>
          <w:ilvl w:val="0"/>
          <w:numId w:val="3"/>
        </w:numPr>
        <w:ind w:left="440"/>
        <w:jc w:val="both"/>
        <w:outlineLvl w:val="1"/>
        <w:rPr>
          <w:rFonts w:ascii="Times New Roman" w:hAnsi="Times New Roman" w:cs="Times New Roman"/>
          <w:b/>
          <w:bCs/>
        </w:rPr>
      </w:pPr>
      <w:bookmarkStart w:id="3" w:name="_Toc208345491"/>
      <w:bookmarkStart w:id="4" w:name="_Toc209278691"/>
      <w:bookmarkStart w:id="5" w:name="_Toc208259719"/>
      <w:r>
        <w:rPr>
          <w:rFonts w:ascii="Times New Roman" w:hAnsi="Times New Roman" w:cs="Times New Roman"/>
          <w:b/>
          <w:bCs/>
        </w:rPr>
        <w:t>Latar Belakang Masalah</w:t>
      </w:r>
      <w:bookmarkEnd w:id="3"/>
      <w:bookmarkEnd w:id="4"/>
      <w:bookmarkEnd w:id="5"/>
    </w:p>
    <w:p w14:paraId="38084FAC">
      <w:pPr>
        <w:spacing w:line="480" w:lineRule="auto"/>
        <w:ind w:left="360" w:firstLine="709"/>
        <w:jc w:val="both"/>
        <w:rPr>
          <w:rFonts w:ascii="Times New Roman" w:hAnsi="Times New Roman" w:eastAsia="SimSu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Korupsi merupakan salah satu bentuk </w:t>
      </w:r>
      <w:r>
        <w:rPr>
          <w:rFonts w:ascii="Times New Roman" w:hAnsi="Times New Roman" w:eastAsia="Times New Roman" w:cs="Times New Roman"/>
          <w:i/>
          <w:iCs/>
          <w:color w:val="000000"/>
          <w:sz w:val="24"/>
          <w:szCs w:val="24"/>
          <w:lang w:val="zh-CN" w:eastAsia="zh-CN"/>
        </w:rPr>
        <w:t xml:space="preserve">extraordinary crime </w:t>
      </w:r>
      <w:r>
        <w:rPr>
          <w:rFonts w:ascii="Times New Roman" w:hAnsi="Times New Roman" w:eastAsia="Times New Roman" w:cs="Times New Roman"/>
          <w:color w:val="000000"/>
          <w:sz w:val="24"/>
          <w:szCs w:val="24"/>
          <w:lang w:val="zh-CN" w:eastAsia="zh-CN"/>
        </w:rPr>
        <w:t>(kejahatan luar biasa) yang berdampak serius terhadap stabilitas politik, ekonomi, dan tata kelola organisasi. Praktik korupsi tidak hanya terjadi dalam pemerintahan, tetapi juga di organisasi internasional, termasuk organisasi olahraga dunia yang paling berpengaruh yaitu Fédération Internationale de Football Association (FIFA). Dengan kewenangan mengatur kompetisi, distribusi dana, hingga pemilihan tuan rumah Piala Dunia, FIFA memiliki potensi besar untuk terjadinya penyalahgunaan wewenang, konflik kepentingan, penyuapan, maupun pencucian uang.</w:t>
      </w:r>
      <w:r>
        <w:rPr>
          <w:rStyle w:val="7"/>
          <w:rFonts w:ascii="Times New Roman" w:hAnsi="Times New Roman" w:eastAsia="Times New Roman" w:cs="Times New Roman"/>
          <w:color w:val="000000"/>
          <w:sz w:val="24"/>
          <w:szCs w:val="24"/>
          <w:lang w:val="zh-CN" w:eastAsia="zh-CN"/>
        </w:rPr>
        <w:footnoteReference w:id="0"/>
      </w:r>
    </w:p>
    <w:p w14:paraId="0876AD57">
      <w:pPr>
        <w:spacing w:line="480" w:lineRule="auto"/>
        <w:ind w:left="360" w:firstLine="709"/>
        <w:jc w:val="both"/>
        <w:rPr>
          <w:rFonts w:ascii="Times New Roman" w:hAnsi="Times New Roman" w:eastAsia="SimSu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Skandal korupsi yang menimpa FIFA, misalnya pada tahun 2015 yang dikenal dengan FIFA Gate, memperlihatkan keterlibatan sejumlah pejabat tinggi FIFA dalam praktik suap dan penggelapan dana terkait hak siar serta pemasaran turnamen.</w:t>
      </w:r>
      <w:r>
        <w:rPr>
          <w:rStyle w:val="7"/>
          <w:rFonts w:ascii="Times New Roman" w:hAnsi="Times New Roman" w:eastAsia="Times New Roman" w:cs="Times New Roman"/>
          <w:color w:val="000000"/>
          <w:sz w:val="24"/>
          <w:szCs w:val="24"/>
          <w:lang w:val="zh-CN" w:eastAsia="zh-CN"/>
        </w:rPr>
        <w:footnoteReference w:id="1"/>
      </w:r>
    </w:p>
    <w:p w14:paraId="1F208343">
      <w:pPr>
        <w:spacing w:after="0" w:line="480" w:lineRule="auto"/>
        <w:ind w:left="270" w:firstLine="450"/>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eastAsia="zh-CN"/>
        </w:rPr>
        <w:t xml:space="preserve">   </w:t>
      </w:r>
      <w:r>
        <w:rPr>
          <w:rFonts w:ascii="Times New Roman" w:hAnsi="Times New Roman" w:eastAsia="Times New Roman" w:cs="Times New Roman"/>
          <w:color w:val="000000"/>
          <w:sz w:val="24"/>
          <w:szCs w:val="24"/>
          <w:lang w:val="zh-CN" w:eastAsia="zh-CN"/>
        </w:rPr>
        <w:t xml:space="preserve"> Kasus ini menunjukkan bahwa korupsi dalam FIFA tidak hanya menodai citra sepak bola, tetapi juga menimbulkan kerugian bagi negara-negara anggota, sponsor, dan jutaan penggemar di seluruh duni</w:t>
      </w:r>
      <w:r>
        <w:rPr>
          <w:rFonts w:ascii="Times New Roman" w:hAnsi="Times New Roman" w:eastAsia="Times New Roman" w:cs="Times New Roman"/>
          <w:color w:val="000000"/>
          <w:sz w:val="24"/>
          <w:szCs w:val="24"/>
          <w:lang w:eastAsia="zh-CN"/>
        </w:rPr>
        <w:t xml:space="preserve">a, maka Karena itu </w:t>
      </w:r>
      <w:r>
        <w:rPr>
          <w:rFonts w:ascii="Times New Roman" w:hAnsi="Times New Roman" w:eastAsia="Times New Roman" w:cs="Times New Roman"/>
          <w:color w:val="000000"/>
          <w:sz w:val="24"/>
          <w:szCs w:val="24"/>
          <w:lang w:val="zh-CN" w:eastAsia="zh-CN"/>
        </w:rPr>
        <w:t xml:space="preserve">Realitas ini yang menjadi </w:t>
      </w:r>
      <w:r>
        <w:rPr>
          <w:rFonts w:ascii="Times New Roman" w:hAnsi="Times New Roman" w:eastAsia="Times New Roman" w:cs="Times New Roman"/>
          <w:b/>
          <w:bCs/>
          <w:color w:val="000000"/>
          <w:sz w:val="24"/>
          <w:szCs w:val="24"/>
          <w:lang w:val="zh-CN" w:eastAsia="zh-CN"/>
        </w:rPr>
        <w:t>Des Sein</w:t>
      </w:r>
      <w:r>
        <w:rPr>
          <w:rFonts w:ascii="Times New Roman" w:hAnsi="Times New Roman" w:eastAsia="Times New Roman" w:cs="Times New Roman"/>
          <w:color w:val="000000"/>
          <w:sz w:val="24"/>
          <w:szCs w:val="24"/>
          <w:lang w:val="zh-CN" w:eastAsia="zh-CN"/>
        </w:rPr>
        <w:t xml:space="preserve">, yaitu fakta bahwa korupsi dapat tumbuh subur dalam lembaga internasional yang semestinya menjunjung tinggi sportivitas dan transparansi. Fenomena ini menunjukkan adanya celah dalam mekanisme pengawasan, akuntabilitas, serta tata kelola organisasi internasional </w:t>
      </w:r>
    </w:p>
    <w:p w14:paraId="5D5587A7">
      <w:pPr>
        <w:spacing w:after="0" w:line="480" w:lineRule="auto"/>
        <w:ind w:left="270" w:firstLine="450"/>
        <w:jc w:val="both"/>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val="zh-CN" w:eastAsia="zh-CN"/>
        </w:rPr>
        <w:t xml:space="preserve">Keberadaan kerangka hukum internasional melalui </w:t>
      </w:r>
      <w:r>
        <w:rPr>
          <w:rFonts w:ascii="Times New Roman" w:hAnsi="Times New Roman" w:eastAsia="Times New Roman" w:cs="Times New Roman"/>
          <w:b/>
          <w:bCs/>
          <w:color w:val="000000"/>
          <w:sz w:val="24"/>
          <w:szCs w:val="24"/>
          <w:lang w:val="zh-CN" w:eastAsia="zh-CN"/>
        </w:rPr>
        <w:t>United Nations Convention Against Corruption (UNCAC) 2003</w:t>
      </w:r>
      <w:r>
        <w:rPr>
          <w:rFonts w:ascii="Times New Roman" w:hAnsi="Times New Roman" w:eastAsia="Times New Roman" w:cs="Times New Roman"/>
          <w:color w:val="000000"/>
          <w:sz w:val="24"/>
          <w:szCs w:val="24"/>
          <w:lang w:val="zh-CN" w:eastAsia="zh-CN"/>
        </w:rPr>
        <w:t xml:space="preserve"> menjadi bentuk </w:t>
      </w:r>
      <w:r>
        <w:rPr>
          <w:rFonts w:ascii="Times New Roman" w:hAnsi="Times New Roman" w:eastAsia="Times New Roman" w:cs="Times New Roman"/>
          <w:b/>
          <w:bCs/>
          <w:color w:val="000000"/>
          <w:sz w:val="24"/>
          <w:szCs w:val="24"/>
          <w:lang w:val="zh-CN" w:eastAsia="zh-CN"/>
        </w:rPr>
        <w:t>Das Sollen</w:t>
      </w:r>
      <w:r>
        <w:rPr>
          <w:rFonts w:ascii="Times New Roman" w:hAnsi="Times New Roman" w:eastAsia="Times New Roman" w:cs="Times New Roman"/>
          <w:color w:val="000000"/>
          <w:sz w:val="24"/>
          <w:szCs w:val="24"/>
          <w:lang w:val="zh-CN" w:eastAsia="zh-CN"/>
        </w:rPr>
        <w:t>, yakni norma yang dirancang untuk menanggulangi persoalan korupsi secara global. UNCAC menetapkan standar hukum universal dalam aspek pencegahan, kriminalisasi, penegakan hukum, serta kerja sama antarnegara untuk memberantas korupsi lintas yurisdiksi. Dengan meratifikasi konvensi ini, setiap negara anggota berkewajiban menyesuaikan perangkat hukumnya dengan ketentuan internasional, termasuk mekanisme pengembalian aset hasil tindak pidana korupsi. Namun, dalam praktiknya, masih terdapat kesenjangan antara prinsip yang diatur dalam UNCAC dengan realitas implementasi, baik di tingkat organisasi internasional seperti FIFA maupun pada sistem hukum nasional negara anggota</w:t>
      </w:r>
      <w:r>
        <w:rPr>
          <w:rFonts w:ascii="Times New Roman" w:hAnsi="Times New Roman" w:eastAsia="Times New Roman" w:cs="Times New Roman"/>
          <w:color w:val="000000"/>
          <w:sz w:val="24"/>
          <w:szCs w:val="24"/>
          <w:lang w:eastAsia="zh-CN"/>
        </w:rPr>
        <w:t>.</w:t>
      </w:r>
    </w:p>
    <w:p w14:paraId="2ED067B2">
      <w:pPr>
        <w:spacing w:after="0" w:line="480" w:lineRule="auto"/>
        <w:ind w:left="270" w:firstLine="720"/>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Indonesia sebagai salah satu pihak yang meratifikasi UNCAC memiliki komitmen untuk menerapkan prinsip-prinsip transparansi dan akuntabilitas dalam tata kelola pemerintahan. Komitmen ini diwujudkan melalui penguatan perangkat hukum antikorupsi, pemberdayaan lembaga penegak hukum, serta perluasan kerja sama internasional dalam rangka pemberantasan korupsi lintas negara. </w:t>
      </w:r>
      <w:r>
        <w:rPr>
          <w:rFonts w:ascii="Times New Roman" w:hAnsi="Times New Roman" w:eastAsia="Times New Roman" w:cs="Times New Roman"/>
          <w:b/>
          <w:bCs/>
          <w:color w:val="000000"/>
          <w:sz w:val="24"/>
          <w:szCs w:val="24"/>
          <w:lang w:val="zh-CN" w:eastAsia="zh-CN"/>
        </w:rPr>
        <w:t>Des Sein</w:t>
      </w:r>
      <w:r>
        <w:rPr>
          <w:rFonts w:ascii="Times New Roman" w:hAnsi="Times New Roman" w:eastAsia="Times New Roman" w:cs="Times New Roman"/>
          <w:color w:val="000000"/>
          <w:sz w:val="24"/>
          <w:szCs w:val="24"/>
          <w:lang w:val="zh-CN" w:eastAsia="zh-CN"/>
        </w:rPr>
        <w:t xml:space="preserve"> dalam konteks Indonesia adalah bahwa tindak pidana korupsi masih menjadi persoalan serius yang menggerogoti kepercayaan masyarakat terhadap institusi negara. Sedangkan </w:t>
      </w:r>
      <w:r>
        <w:rPr>
          <w:rFonts w:ascii="Times New Roman" w:hAnsi="Times New Roman" w:eastAsia="Times New Roman" w:cs="Times New Roman"/>
          <w:b/>
          <w:bCs/>
          <w:color w:val="000000"/>
          <w:sz w:val="24"/>
          <w:szCs w:val="24"/>
          <w:lang w:val="zh-CN" w:eastAsia="zh-CN"/>
        </w:rPr>
        <w:t>Das Sollen</w:t>
      </w:r>
      <w:r>
        <w:rPr>
          <w:rFonts w:ascii="Times New Roman" w:hAnsi="Times New Roman" w:eastAsia="Times New Roman" w:cs="Times New Roman"/>
          <w:color w:val="000000"/>
          <w:sz w:val="24"/>
          <w:szCs w:val="24"/>
          <w:lang w:val="zh-CN" w:eastAsia="zh-CN"/>
        </w:rPr>
        <w:t xml:space="preserve"> tercermin dalam kewajiban Indonesia untuk menyesuaikan kebijakan nasional dengan instrumen internasional, termasuk memperkuat mekanisme kolaborasi dengan negara lain dalam menangani kasus korupsi yang melibatkan aktor atau entitas internasional </w:t>
      </w:r>
    </w:p>
    <w:p w14:paraId="3E6F10AE">
      <w:pPr>
        <w:spacing w:after="0" w:line="480" w:lineRule="auto"/>
        <w:ind w:left="270" w:firstLine="450"/>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Dalam kerangka akademik, tindak pidana korupsi menjadi variabel utama yang diteliti sebagai bentuk penyalahgunaan kekuasaan demi kepentingan pribadi atau kelompok. Dari perspektif hukum internasional, korupsi dipandang sebagai ancaman serius terhadap keadilan sosial dan supremasi hukum. Oleh karena itu, </w:t>
      </w:r>
      <w:r>
        <w:rPr>
          <w:rFonts w:ascii="Times New Roman" w:hAnsi="Times New Roman" w:eastAsia="Times New Roman" w:cs="Times New Roman"/>
          <w:b/>
          <w:bCs/>
          <w:color w:val="000000"/>
          <w:sz w:val="24"/>
          <w:szCs w:val="24"/>
          <w:lang w:val="zh-CN" w:eastAsia="zh-CN"/>
        </w:rPr>
        <w:t>Das Sollen</w:t>
      </w:r>
      <w:r>
        <w:rPr>
          <w:rFonts w:ascii="Times New Roman" w:hAnsi="Times New Roman" w:eastAsia="Times New Roman" w:cs="Times New Roman"/>
          <w:color w:val="000000"/>
          <w:sz w:val="24"/>
          <w:szCs w:val="24"/>
          <w:lang w:val="zh-CN" w:eastAsia="zh-CN"/>
        </w:rPr>
        <w:t xml:space="preserve"> berupa instrumen hukum internasional seperti UNCAC dibutuhkan sebagai pedoman normatif agar negara dan organisasi internasional memiliki standar yang sama dalam menegakkan prinsip good governance. Namun, realitasnya (</w:t>
      </w:r>
      <w:r>
        <w:rPr>
          <w:rFonts w:ascii="Times New Roman" w:hAnsi="Times New Roman" w:eastAsia="Times New Roman" w:cs="Times New Roman"/>
          <w:b/>
          <w:bCs/>
          <w:color w:val="000000"/>
          <w:sz w:val="24"/>
          <w:szCs w:val="24"/>
          <w:lang w:val="zh-CN" w:eastAsia="zh-CN"/>
        </w:rPr>
        <w:t>Des Sein</w:t>
      </w:r>
      <w:r>
        <w:rPr>
          <w:rFonts w:ascii="Times New Roman" w:hAnsi="Times New Roman" w:eastAsia="Times New Roman" w:cs="Times New Roman"/>
          <w:color w:val="000000"/>
          <w:sz w:val="24"/>
          <w:szCs w:val="24"/>
          <w:lang w:val="zh-CN" w:eastAsia="zh-CN"/>
        </w:rPr>
        <w:t xml:space="preserve">), kasus FIFA menunjukkan lemahnya integritas institusional, sehingga tata kelola yang buruk justru membuka ruang bagi terjadinya praktik korupsi yang sistematis </w:t>
      </w:r>
    </w:p>
    <w:p w14:paraId="5CE7515B">
      <w:pPr>
        <w:spacing w:after="0" w:line="480" w:lineRule="auto"/>
        <w:ind w:left="270" w:firstLine="720"/>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Penelitian terdahulu telah banyak membahas hubungan antara instrumen hukum internasional dan penegakan hukum nasional, namun belum ada yang secara spesifik menyoroti implementasi UNCAC terhadap kasus korupsi di FIFA serta implikasinya bagi Indonesia. </w:t>
      </w:r>
      <w:r>
        <w:rPr>
          <w:rFonts w:ascii="Times New Roman" w:hAnsi="Times New Roman" w:eastAsia="Times New Roman" w:cs="Times New Roman"/>
          <w:b/>
          <w:bCs/>
          <w:color w:val="000000"/>
          <w:sz w:val="24"/>
          <w:szCs w:val="24"/>
          <w:lang w:val="zh-CN" w:eastAsia="zh-CN"/>
        </w:rPr>
        <w:t>Des Sein</w:t>
      </w:r>
      <w:r>
        <w:rPr>
          <w:rFonts w:ascii="Times New Roman" w:hAnsi="Times New Roman" w:eastAsia="Times New Roman" w:cs="Times New Roman"/>
          <w:color w:val="000000"/>
          <w:sz w:val="24"/>
          <w:szCs w:val="24"/>
          <w:lang w:val="zh-CN" w:eastAsia="zh-CN"/>
        </w:rPr>
        <w:t xml:space="preserve"> memperlihatkan adanya kekosongan kajian akademik yang menyoroti hubungan antara korupsi di organisasi internasional dengan penerapan hukum nasional. Sedangkan </w:t>
      </w:r>
      <w:r>
        <w:rPr>
          <w:rFonts w:ascii="Times New Roman" w:hAnsi="Times New Roman" w:eastAsia="Times New Roman" w:cs="Times New Roman"/>
          <w:b/>
          <w:bCs/>
          <w:color w:val="000000"/>
          <w:sz w:val="24"/>
          <w:szCs w:val="24"/>
          <w:lang w:val="zh-CN" w:eastAsia="zh-CN"/>
        </w:rPr>
        <w:t>Das Sollen</w:t>
      </w:r>
      <w:r>
        <w:rPr>
          <w:rFonts w:ascii="Times New Roman" w:hAnsi="Times New Roman" w:eastAsia="Times New Roman" w:cs="Times New Roman"/>
          <w:color w:val="000000"/>
          <w:sz w:val="24"/>
          <w:szCs w:val="24"/>
          <w:lang w:val="zh-CN" w:eastAsia="zh-CN"/>
        </w:rPr>
        <w:t xml:space="preserve"> menghendaki adanya upaya penelitian komprehensif untuk menjembatani kesenjangan antara norma internasional dengan praktik hukum di Indonesia. Dengan demikian, penelitian ini diharapkan dapat memberikan kontribusi akademik dan praktis dalam memperkuat pemahaman tentang pemberantasan korupsi lintas negara serta memperkaya literatur mengenai hubungan hukum internasional dan implementasinya di tingkat nasional </w:t>
      </w:r>
    </w:p>
    <w:p w14:paraId="58D5D520">
      <w:pPr>
        <w:spacing w:line="480" w:lineRule="auto"/>
        <w:ind w:left="720" w:firstLine="709"/>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w:t>
      </w:r>
    </w:p>
    <w:p w14:paraId="363C2E62">
      <w:pPr>
        <w:spacing w:line="480" w:lineRule="auto"/>
        <w:ind w:left="270" w:firstLine="799"/>
        <w:jc w:val="both"/>
        <w:rPr>
          <w:rFonts w:ascii="Times New Roman" w:hAnsi="Times New Roman" w:eastAsia="SimSu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Di sisi lain, masyarakat internasional telah menyepakati sebuah instrumen hukum global untuk memerangi korupsi, yakni United Nations Convention against Corruption (UNCAC) 2003. Konvensi ini dianggap sebagai instrumen paling komprehensif karena memuat ketentuan tentang pencegahan korupsi, kriminalisasi dan penegakan hukum, kerja sama internasional, serta pemulihan aset (asset recovery).</w:t>
      </w:r>
      <w:r>
        <w:rPr>
          <w:rStyle w:val="7"/>
          <w:rFonts w:ascii="Times New Roman" w:hAnsi="Times New Roman" w:eastAsia="Times New Roman" w:cs="Times New Roman"/>
          <w:color w:val="000000"/>
          <w:sz w:val="24"/>
          <w:szCs w:val="24"/>
          <w:lang w:val="zh-CN" w:eastAsia="zh-CN"/>
        </w:rPr>
        <w:footnoteReference w:id="2"/>
      </w:r>
      <w:r>
        <w:rPr>
          <w:rFonts w:ascii="Times New Roman" w:hAnsi="Times New Roman" w:eastAsia="Times New Roman" w:cs="Times New Roman"/>
          <w:color w:val="000000"/>
          <w:sz w:val="24"/>
          <w:szCs w:val="24"/>
          <w:lang w:eastAsia="zh-CN"/>
        </w:rPr>
        <w:t xml:space="preserve"> </w:t>
      </w:r>
      <w:r>
        <w:rPr>
          <w:rFonts w:ascii="Times New Roman" w:hAnsi="Times New Roman" w:eastAsia="Times New Roman" w:cs="Times New Roman"/>
          <w:color w:val="000000"/>
          <w:sz w:val="24"/>
          <w:szCs w:val="24"/>
          <w:lang w:val="zh-CN" w:eastAsia="zh-CN"/>
        </w:rPr>
        <w:t>Hingga saat ini lebih dari 180 negara menjadi pihak dalam konvensi tersebut, termasuk Indonesia yang telah meratifikasi melalui Undang-Undang Nomor 7 Tahun 2006.</w:t>
      </w:r>
      <w:r>
        <w:rPr>
          <w:rStyle w:val="7"/>
          <w:rFonts w:ascii="Times New Roman" w:hAnsi="Times New Roman" w:eastAsia="Times New Roman" w:cs="Times New Roman"/>
          <w:color w:val="000000"/>
          <w:sz w:val="24"/>
          <w:szCs w:val="24"/>
          <w:lang w:val="zh-CN" w:eastAsia="zh-CN"/>
        </w:rPr>
        <w:footnoteReference w:id="3"/>
      </w:r>
    </w:p>
    <w:p w14:paraId="6A400556">
      <w:pPr>
        <w:spacing w:line="480" w:lineRule="auto"/>
        <w:ind w:left="270" w:firstLine="619"/>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Keberadaan UNCAC 2003 menjadi penting untuk dijadikan tolok ukur dalam menganalisis kasus korupsi di organisasi internasional seperti FIFA. Walaupun FIFA merupakan badan hukum privat internasional, namun prinsip-prinsip yang diatur dalam UNCAC tetap relevan untuk menguji sejauh mana organisasi tersebut memiliki mekanisme internal yang sejalan dengan norma internasional mengenai pemberantasan korupsi. Oleh karena itu, kajian yuridis ini berfokus pada dua hal utama: bagaimana pengaturan hukum korupsi menurut UNCAC 2003, serta bagaimana relevansinya dalam menilai kasus-kasus korupsi yang terjadi di tubuh FIFA.</w:t>
      </w:r>
    </w:p>
    <w:p w14:paraId="33C825B3">
      <w:pPr>
        <w:spacing w:after="0" w:line="480" w:lineRule="auto"/>
        <w:ind w:left="270" w:firstLine="52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Indonesia merupakan salah satu negara yang turut meratifikasi UNCAC dan memiliki komitmen untuk mengimplementasikan prinsip-prinsip pencegahan korupsi secara efektif. Prinsip ini tercermin dalam berbagai kebijakan hukum, termasuk penerapan standar akuntabilitas dan transparansi pada sektor publik maupun privat. Sebagai negara dengan keanggotaan aktif di berbagai organisasi internasional, Indonesia berkepentingan untuk menyesuaikan perangkat hukum nasional dengan instrumen hukum internasional tersebut. Implementasi UNCAC di Indonesia menjadi bagian dari strategi memperkuat integritas institusi dan mengoptimalkan pemberantasan korupsi. Hal ini menunjukkan bahwa kerja sama internasional memiliki peran penting dalam mengatasi kejahatan lintas batas yang terstruktur</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4"/>
      </w:r>
    </w:p>
    <w:p w14:paraId="3FC40E88">
      <w:pPr>
        <w:spacing w:after="0" w:line="480" w:lineRule="auto"/>
        <w:ind w:left="270" w:firstLine="70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Variabel utama yang menjadi fokus penelitian ini adalah tindak pidana korupsi sebagai variabel dependen. Korupsi dipahami sebagai penyalahgunaan kekuasaan untuk keuntungan pribadi atau kelompok, yang dapat merusak integritas sistem hukum dan perekonomian suatu negara. Bentuknya bervariasi mulai dari suap, gratifikasi, hingga penyalahgunaan anggaran. Dalam perspektif hukum internasional, korupsi dianggap sebagai ancaman terhadap supremasi hukum dan keadilan sosial. Oleh karena itu, penanganannya membutuhkan instrumen hukum yang kuat serta kolaborasi antarnegara</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5"/>
      </w:r>
    </w:p>
    <w:p w14:paraId="751C5FE0">
      <w:pPr>
        <w:spacing w:after="0" w:line="480" w:lineRule="auto"/>
        <w:ind w:left="270" w:firstLine="43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Variabel independen pertama dalam penelitian ini adalah UNCAC sebagai instrumen hukum internasional. Konvensi ini mengatur standar global dalam pencegahan, kriminalisasi, penegakan hukum, dan kerja sama internasional dalam memerangi korupsi. UNCAC mengharuskan negara anggota mengadopsi regulasi dan kebijakan sesuai ketentuan yang disepakati, termasuk mekanisme pengembalian aset hasil tindak pidana korupsi. Standar yang ditetapkan UNCAC menjadi acuan dalam mengukur efektivitas kebijakan antikorupsi di tingkat nasional maupun organisasi internasional</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6"/>
      </w:r>
    </w:p>
    <w:p w14:paraId="72277F49">
      <w:pPr>
        <w:spacing w:after="0" w:line="480" w:lineRule="auto"/>
        <w:ind w:left="270" w:firstLine="70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Variabel independen kedua adalah tata kelola organisasi internasional, dalam hal ini FIFA, sebagai entitas non-negara yang memiliki peran signifikan di bidang olahraga global. FIFA mengelola turnamen internasional, distribusi dana, serta regulasi kompetisi sepak bola dunia. Namun, struktur organisasinya yang kompleks dan otonom seringkali menjadi celah bagi praktik korupsi. Perbaikan tata kelola menjadi isu penting agar organisasi internasional dapat beroperasi dengan transparan dan akuntabel sesuai prinsip good governance</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7"/>
      </w:r>
    </w:p>
    <w:p w14:paraId="2A642EB1">
      <w:pPr>
        <w:spacing w:after="0" w:line="480" w:lineRule="auto"/>
        <w:ind w:left="270" w:firstLine="70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Variabel independen ketiga adalah implementasi hukum di Indonesia terkait tindak pidana korupsi yang melibatkan entitas internasional. Penegakan hukum nasional sering kali menghadapi tantangan dalam menangani kasus yang melibatkan yurisdiksi ganda atau lintas negara. Hal ini memerlukan harmonisasi hukum domestik dengan ketentuan internasional agar upaya pemberantasan korupsi menjadi efektif. Indonesia telah melakukan berbagai reformasi hukum untuk memperkuat peran aparat penegak hukum dan memperluas kerja sama internasional</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8"/>
      </w:r>
    </w:p>
    <w:p w14:paraId="55E42B1C">
      <w:pPr>
        <w:spacing w:after="0" w:line="480" w:lineRule="auto"/>
        <w:ind w:left="270" w:firstLine="439"/>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Penelitian sebelumnya telah membahas hubungan antara instrumen hukum internasional dan penegakan hukum nasional dalam pemberantasan korupsi</w:t>
      </w:r>
      <w:r>
        <w:rPr>
          <w:rFonts w:ascii="Times New Roman" w:hAnsi="Times New Roman" w:eastAsia="Times New Roman" w:cs="Times New Roman"/>
          <w:color w:val="000000"/>
          <w:sz w:val="24"/>
          <w:szCs w:val="24"/>
          <w:lang w:eastAsia="zh-CN"/>
        </w:rPr>
        <w:t>.</w:t>
      </w:r>
      <w:r>
        <w:rPr>
          <w:rFonts w:ascii="Times New Roman" w:hAnsi="Times New Roman" w:eastAsia="Times New Roman" w:cs="Times New Roman"/>
          <w:color w:val="000000"/>
          <w:sz w:val="24"/>
          <w:szCs w:val="24"/>
          <w:lang w:val="zh-CN" w:eastAsia="zh-CN"/>
        </w:rPr>
        <w:t xml:space="preserve"> meneliti perbandingan hukum pidana terhadap formulasi delik </w:t>
      </w:r>
      <w:r>
        <w:rPr>
          <w:rFonts w:ascii="Times New Roman" w:hAnsi="Times New Roman" w:eastAsia="Times New Roman" w:cs="Times New Roman"/>
          <w:i/>
          <w:color w:val="000000"/>
          <w:sz w:val="24"/>
          <w:szCs w:val="24"/>
          <w:lang w:val="zh-CN" w:eastAsia="zh-CN"/>
        </w:rPr>
        <w:t xml:space="preserve">trading in influence </w:t>
      </w:r>
      <w:r>
        <w:rPr>
          <w:rFonts w:ascii="Times New Roman" w:hAnsi="Times New Roman" w:eastAsia="Times New Roman" w:cs="Times New Roman"/>
          <w:color w:val="000000"/>
          <w:sz w:val="24"/>
          <w:szCs w:val="24"/>
          <w:lang w:val="zh-CN" w:eastAsia="zh-CN"/>
        </w:rPr>
        <w:t>sebagai tindak pidana korupsi. menelaah peran organisasi internasional dalam pembentukan kebijakan negara.  mengkaji pendekatan integratif pencegahan korupsi berbasis transparansi dan partisipasi publik. Namun, belum banyak penelitian yang mengkaji secara spesifik implementasi UNCAC terhadap kasus korupsi di organisasi internasional seperti FIFA dan relevansinya bagi Indonesia.</w:t>
      </w:r>
    </w:p>
    <w:p w14:paraId="3BA18612">
      <w:pPr>
        <w:spacing w:after="0" w:line="480" w:lineRule="auto"/>
        <w:ind w:left="270" w:firstLine="709"/>
        <w:jc w:val="both"/>
        <w:rPr>
          <w:rFonts w:ascii="Times New Roman" w:hAnsi="Times New Roman" w:eastAsia="SimSun" w:cs="Times New Roman"/>
          <w:color w:val="000000"/>
          <w:sz w:val="24"/>
          <w:szCs w:val="24"/>
          <w:lang w:eastAsia="zh-CN"/>
        </w:rPr>
      </w:pPr>
      <w:r>
        <w:rPr>
          <w:rFonts w:ascii="Times New Roman" w:hAnsi="Times New Roman" w:eastAsia="Times New Roman" w:cs="Times New Roman"/>
          <w:color w:val="000000"/>
          <w:sz w:val="24"/>
          <w:szCs w:val="24"/>
          <w:lang w:val="zh-CN" w:eastAsia="zh-CN"/>
        </w:rPr>
        <w:t xml:space="preserve">Pemilihan FIFA sebagai objek kajian didasarkan pada skala kasus korupsi yang terjadi serta dampaknya terhadap tata kelola organisasi olahraga internasional. Skandal tersebut memberikan gambaran konkret mengenai kelemahan sistem pengawasan internal dan mekanisme akuntabilitas organisasi internasional. Di sisi lain, implementasi UNCAC di Indonesia menjadi relevan untuk ditelaah sebagai tolok ukur efektivitas kerja sama </w:t>
      </w:r>
      <w:r>
        <w:rPr>
          <w:rFonts w:ascii="Times New Roman" w:hAnsi="Times New Roman" w:eastAsia="Times New Roman" w:cs="Times New Roman"/>
          <w:color w:val="000000"/>
          <w:sz w:val="24"/>
          <w:szCs w:val="24"/>
          <w:lang w:eastAsia="zh-CN"/>
        </w:rPr>
        <w:t>h</w:t>
      </w:r>
      <w:r>
        <w:rPr>
          <w:rFonts w:ascii="Times New Roman" w:hAnsi="Times New Roman" w:eastAsia="Times New Roman" w:cs="Times New Roman"/>
          <w:color w:val="000000"/>
          <w:sz w:val="24"/>
          <w:szCs w:val="24"/>
          <w:lang w:val="zh-CN" w:eastAsia="zh-CN"/>
        </w:rPr>
        <w:t>ubungan antara instrumen hukum global dan regulasi nasional dalam memerangi tindak pidana korupsi</w:t>
      </w:r>
      <w:r>
        <w:rPr>
          <w:rFonts w:ascii="Times New Roman" w:hAnsi="Times New Roman" w:eastAsia="Times New Roman" w:cs="Times New Roman"/>
          <w:color w:val="000000"/>
          <w:sz w:val="24"/>
          <w:szCs w:val="24"/>
          <w:lang w:eastAsia="zh-CN"/>
        </w:rPr>
        <w:t>.</w:t>
      </w:r>
      <w:r>
        <w:rPr>
          <w:rStyle w:val="7"/>
          <w:rFonts w:ascii="Times New Roman" w:hAnsi="Times New Roman" w:eastAsia="Times New Roman" w:cs="Times New Roman"/>
          <w:color w:val="000000"/>
          <w:sz w:val="24"/>
          <w:szCs w:val="24"/>
          <w:lang w:eastAsia="zh-CN"/>
        </w:rPr>
        <w:footnoteReference w:id="9"/>
      </w:r>
    </w:p>
    <w:p w14:paraId="51392D1E">
      <w:pPr>
        <w:spacing w:after="0" w:line="480" w:lineRule="auto"/>
        <w:ind w:firstLine="709"/>
        <w:jc w:val="both"/>
        <w:rPr>
          <w:rFonts w:ascii="Times New Roman" w:hAnsi="Times New Roman" w:eastAsia="SimSun" w:cs="Times New Roman"/>
          <w:color w:val="000000"/>
          <w:sz w:val="24"/>
          <w:szCs w:val="24"/>
          <w:lang w:eastAsia="zh-CN"/>
        </w:rPr>
      </w:pPr>
    </w:p>
    <w:p w14:paraId="5D2C7999">
      <w:pPr>
        <w:pStyle w:val="14"/>
        <w:numPr>
          <w:ilvl w:val="0"/>
          <w:numId w:val="3"/>
        </w:numPr>
        <w:spacing w:line="480" w:lineRule="auto"/>
        <w:ind w:left="440"/>
        <w:outlineLvl w:val="1"/>
        <w:rPr>
          <w:rFonts w:ascii="Times New Roman" w:hAnsi="Times New Roman" w:cs="Times New Roman"/>
          <w:b/>
          <w:bCs/>
          <w:sz w:val="24"/>
        </w:rPr>
      </w:pPr>
      <w:bookmarkStart w:id="6" w:name="_Toc209278692"/>
      <w:bookmarkStart w:id="7" w:name="_Toc208345492"/>
      <w:bookmarkStart w:id="8" w:name="_Toc208259720"/>
      <w:r>
        <w:rPr>
          <w:rFonts w:ascii="Times New Roman" w:hAnsi="Times New Roman" w:cs="Times New Roman"/>
          <w:b/>
          <w:bCs/>
          <w:sz w:val="24"/>
        </w:rPr>
        <w:t>Rumusan Masalah</w:t>
      </w:r>
      <w:bookmarkEnd w:id="6"/>
      <w:bookmarkEnd w:id="7"/>
      <w:bookmarkEnd w:id="8"/>
    </w:p>
    <w:p w14:paraId="594BB8EF">
      <w:pPr>
        <w:pStyle w:val="14"/>
        <w:numPr>
          <w:ilvl w:val="3"/>
          <w:numId w:val="4"/>
        </w:numPr>
        <w:spacing w:line="480" w:lineRule="auto"/>
        <w:ind w:left="720"/>
        <w:jc w:val="both"/>
        <w:rPr>
          <w:rFonts w:ascii="Times New Roman" w:hAnsi="Times New Roman" w:cs="Times New Roman"/>
          <w:bCs/>
          <w:sz w:val="24"/>
        </w:rPr>
      </w:pPr>
      <w:r>
        <w:rPr>
          <w:rFonts w:ascii="Times New Roman" w:hAnsi="Times New Roman" w:cs="Times New Roman"/>
          <w:bCs/>
          <w:sz w:val="24"/>
        </w:rPr>
        <w:t>Bagaimanakah pengaturan hukum korupsi menurut UNCAC 2003?</w:t>
      </w:r>
    </w:p>
    <w:p w14:paraId="0AD1DE6E">
      <w:pPr>
        <w:pStyle w:val="14"/>
        <w:numPr>
          <w:ilvl w:val="3"/>
          <w:numId w:val="4"/>
        </w:numPr>
        <w:spacing w:line="480" w:lineRule="auto"/>
        <w:ind w:left="720"/>
        <w:jc w:val="both"/>
        <w:rPr>
          <w:rFonts w:ascii="Times New Roman" w:hAnsi="Times New Roman" w:cs="Times New Roman"/>
          <w:bCs/>
          <w:sz w:val="24"/>
        </w:rPr>
      </w:pPr>
      <w:r>
        <w:rPr>
          <w:rFonts w:ascii="Times New Roman" w:hAnsi="Times New Roman" w:cs="Times New Roman"/>
          <w:bCs/>
          <w:sz w:val="24"/>
        </w:rPr>
        <w:t>Bagaimanakah kajian yuridis terhadap korupsi yang terjadi di organisasi sepak bola FIFA ditinjau dari UNCAC 2003?</w:t>
      </w:r>
    </w:p>
    <w:p w14:paraId="35F1C17C">
      <w:pPr>
        <w:pStyle w:val="14"/>
        <w:spacing w:line="480" w:lineRule="auto"/>
        <w:ind w:left="480" w:leftChars="218" w:firstLine="120" w:firstLineChars="50"/>
        <w:jc w:val="both"/>
        <w:rPr>
          <w:rFonts w:ascii="Times New Roman" w:hAnsi="Times New Roman" w:cs="Times New Roman"/>
          <w:bCs/>
          <w:sz w:val="24"/>
        </w:rPr>
      </w:pPr>
    </w:p>
    <w:p w14:paraId="69D0A3B7">
      <w:pPr>
        <w:pStyle w:val="14"/>
        <w:spacing w:line="480" w:lineRule="auto"/>
        <w:ind w:left="480" w:leftChars="218" w:firstLine="120" w:firstLineChars="50"/>
        <w:jc w:val="both"/>
        <w:rPr>
          <w:rFonts w:ascii="Times New Roman" w:hAnsi="Times New Roman" w:cs="Times New Roman"/>
          <w:bCs/>
          <w:sz w:val="24"/>
        </w:rPr>
      </w:pPr>
    </w:p>
    <w:p w14:paraId="44300531">
      <w:pPr>
        <w:pStyle w:val="14"/>
        <w:spacing w:line="480" w:lineRule="auto"/>
        <w:ind w:left="480" w:leftChars="218" w:firstLine="120" w:firstLineChars="50"/>
        <w:jc w:val="both"/>
        <w:rPr>
          <w:rFonts w:ascii="Times New Roman" w:hAnsi="Times New Roman" w:cs="Times New Roman"/>
          <w:bCs/>
          <w:sz w:val="24"/>
        </w:rPr>
      </w:pPr>
    </w:p>
    <w:p w14:paraId="38F2DD39">
      <w:pPr>
        <w:pStyle w:val="14"/>
        <w:numPr>
          <w:ilvl w:val="0"/>
          <w:numId w:val="3"/>
        </w:numPr>
        <w:spacing w:line="480" w:lineRule="auto"/>
        <w:ind w:left="44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Tujuan Penelitian</w:t>
      </w:r>
    </w:p>
    <w:p w14:paraId="72C22137">
      <w:pPr>
        <w:pStyle w:val="14"/>
        <w:numPr>
          <w:ilvl w:val="0"/>
          <w:numId w:val="5"/>
        </w:numPr>
        <w:spacing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Menganalisis pengaturan hukum korupsi menurut </w:t>
      </w:r>
      <w:r>
        <w:rPr>
          <w:rFonts w:ascii="Times New Roman" w:hAnsi="Times New Roman" w:eastAsia="Times New Roman" w:cs="Times New Roman"/>
          <w:bCs/>
          <w:i/>
          <w:iCs/>
          <w:sz w:val="24"/>
          <w:szCs w:val="24"/>
        </w:rPr>
        <w:t xml:space="preserve">United Nations Convention against Corruption </w:t>
      </w:r>
      <w:r>
        <w:rPr>
          <w:rFonts w:ascii="Times New Roman" w:hAnsi="Times New Roman" w:eastAsia="Times New Roman" w:cs="Times New Roman"/>
          <w:bCs/>
          <w:sz w:val="24"/>
          <w:szCs w:val="24"/>
        </w:rPr>
        <w:t>(UNCAC) 2003.</w:t>
      </w:r>
    </w:p>
    <w:p w14:paraId="1B2F1AE2">
      <w:pPr>
        <w:pStyle w:val="14"/>
        <w:numPr>
          <w:ilvl w:val="0"/>
          <w:numId w:val="5"/>
        </w:numPr>
        <w:spacing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Melakukan kajian yuridis terhadap korupsi yang terjadi di organisasi sepak </w:t>
      </w:r>
      <w:bookmarkStart w:id="16" w:name="_GoBack"/>
      <w:bookmarkEnd w:id="16"/>
      <w:r>
        <w:rPr>
          <w:rFonts w:ascii="Times New Roman" w:hAnsi="Times New Roman" w:eastAsia="Times New Roman" w:cs="Times New Roman"/>
          <w:bCs/>
          <w:sz w:val="24"/>
          <w:szCs w:val="24"/>
        </w:rPr>
        <w:t>bola FIFA ditinjau dari perspektif UNCAC 2003.</w:t>
      </w:r>
    </w:p>
    <w:p w14:paraId="5480AE03">
      <w:pPr>
        <w:pStyle w:val="14"/>
        <w:numPr>
          <w:ilvl w:val="0"/>
          <w:numId w:val="6"/>
        </w:numPr>
        <w:shd w:val="clear" w:color="auto" w:fill="FFFFFF"/>
        <w:spacing w:after="0" w:line="480" w:lineRule="auto"/>
        <w:ind w:left="360"/>
        <w:jc w:val="both"/>
        <w:outlineLvl w:val="2"/>
        <w:rPr>
          <w:rFonts w:ascii="Times New Roman" w:hAnsi="Times New Roman" w:eastAsia="Times New Roman" w:cs="Times New Roman"/>
          <w:b/>
          <w:sz w:val="24"/>
          <w:szCs w:val="24"/>
          <w:lang w:val="id-ID"/>
        </w:rPr>
      </w:pPr>
      <w:bookmarkStart w:id="9" w:name="_Toc209278693"/>
      <w:r>
        <w:rPr>
          <w:rFonts w:ascii="Times New Roman" w:hAnsi="Times New Roman" w:eastAsia="Times New Roman" w:cs="Times New Roman"/>
          <w:b/>
          <w:sz w:val="24"/>
          <w:szCs w:val="24"/>
        </w:rPr>
        <w:t>Metode Penelitian</w:t>
      </w:r>
      <w:bookmarkEnd w:id="9"/>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id-ID"/>
        </w:rPr>
        <w:t xml:space="preserve"> </w:t>
      </w:r>
    </w:p>
    <w:p w14:paraId="0877ABEE">
      <w:pPr>
        <w:pStyle w:val="14"/>
        <w:numPr>
          <w:ilvl w:val="0"/>
          <w:numId w:val="7"/>
        </w:numPr>
        <w:shd w:val="clear" w:color="auto" w:fill="FFFFFF"/>
        <w:spacing w:after="0" w:line="480" w:lineRule="auto"/>
        <w:ind w:left="720"/>
        <w:jc w:val="both"/>
        <w:outlineLvl w:val="2"/>
        <w:rPr>
          <w:rFonts w:ascii="Times New Roman" w:hAnsi="Times New Roman" w:eastAsia="Times New Roman" w:cs="Times New Roman"/>
          <w:b/>
          <w:sz w:val="24"/>
          <w:szCs w:val="24"/>
        </w:rPr>
      </w:pPr>
      <w:bookmarkStart w:id="10" w:name="_Toc209278694"/>
      <w:bookmarkStart w:id="11" w:name="_Toc209260742"/>
      <w:r>
        <w:rPr>
          <w:rFonts w:ascii="Times New Roman" w:hAnsi="Times New Roman" w:eastAsia="Times New Roman" w:cs="Times New Roman"/>
          <w:b/>
          <w:sz w:val="24"/>
          <w:szCs w:val="24"/>
        </w:rPr>
        <w:t>Jenis Penelitian</w:t>
      </w:r>
      <w:bookmarkEnd w:id="10"/>
      <w:bookmarkEnd w:id="11"/>
    </w:p>
    <w:p w14:paraId="42E26C7F">
      <w:pPr>
        <w:spacing w:after="0" w:line="480" w:lineRule="auto"/>
        <w:ind w:left="630" w:hanging="182"/>
        <w:jc w:val="both"/>
        <w:rPr>
          <w:rFonts w:ascii="Times New Roman" w:hAnsi="Times New Roman" w:cs="Times New Roman"/>
          <w:sz w:val="24"/>
          <w:szCs w:val="24"/>
        </w:rPr>
      </w:pPr>
      <w:r>
        <w:rPr>
          <w:rFonts w:ascii="Times New Roman" w:hAnsi="Times New Roman" w:eastAsia="Times New Roman" w:cs="Times New Roman"/>
          <w:sz w:val="24"/>
          <w:szCs w:val="24"/>
        </w:rPr>
        <w:t xml:space="preserve">                Mengacu pada judul dan rumusan masalah, maka penelitian ini termasuk dalam penelitian normatif yaitu dengan menekan pada data sekunder dengan mempelajari dan mengkaji asas-asas hukum positif yang berasal dari data kepustakaan dan perbandingan hukum, serta unsur-unsur atau faktor-faktor yang berhubungan dengan objek penelitian sebagai bagian dari penelitian lapangan.</w:t>
      </w:r>
      <w:r>
        <w:rPr>
          <w:rStyle w:val="7"/>
          <w:rFonts w:ascii="Times New Roman" w:hAnsi="Times New Roman" w:eastAsia="Times New Roman" w:cs="Times New Roman"/>
          <w:sz w:val="24"/>
          <w:szCs w:val="24"/>
        </w:rPr>
        <w:footnoteReference w:id="10"/>
      </w:r>
      <w:r>
        <w:rPr>
          <w:rFonts w:ascii="Times New Roman" w:hAnsi="Times New Roman" w:eastAsia="Times New Roman" w:cs="Times New Roman"/>
          <w:sz w:val="24"/>
          <w:szCs w:val="24"/>
        </w:rPr>
        <w:t xml:space="preserve"> Oleh karena itu titik berat penelitian tertuju pada penelitian kepustakaan yang berarti akan lebih banyak menelaah dan mengkaji data sekunder sebagai pendekatan m</w:t>
      </w:r>
      <w:r>
        <w:rPr>
          <w:rFonts w:ascii="Times New Roman" w:hAnsi="Times New Roman" w:cs="Times New Roman"/>
          <w:sz w:val="24"/>
          <w:szCs w:val="24"/>
        </w:rPr>
        <w:t xml:space="preserve">etode penelitian yuridis normatif digunakan untuk menganalisis prinsip-prinsip hukum internasional yang relevan </w:t>
      </w:r>
    </w:p>
    <w:p w14:paraId="1885A6A8">
      <w:pPr>
        <w:pStyle w:val="14"/>
        <w:shd w:val="clear" w:color="auto" w:fill="FFFFFF"/>
        <w:spacing w:after="0" w:line="480" w:lineRule="auto"/>
        <w:ind w:left="1712"/>
        <w:jc w:val="both"/>
        <w:rPr>
          <w:rFonts w:ascii="Times New Roman" w:hAnsi="Times New Roman" w:eastAsia="Times New Roman" w:cs="Times New Roman"/>
          <w:b/>
          <w:sz w:val="24"/>
          <w:szCs w:val="24"/>
        </w:rPr>
      </w:pPr>
    </w:p>
    <w:p w14:paraId="41E17E37">
      <w:pPr>
        <w:pStyle w:val="14"/>
        <w:numPr>
          <w:ilvl w:val="0"/>
          <w:numId w:val="7"/>
        </w:numPr>
        <w:shd w:val="clear" w:color="auto" w:fill="FFFFFF"/>
        <w:spacing w:after="0" w:line="480" w:lineRule="auto"/>
        <w:ind w:left="630" w:hanging="270"/>
        <w:jc w:val="both"/>
        <w:outlineLvl w:val="2"/>
        <w:rPr>
          <w:rFonts w:ascii="Times New Roman" w:hAnsi="Times New Roman" w:eastAsia="Times New Roman" w:cs="Times New Roman"/>
          <w:b/>
          <w:sz w:val="24"/>
          <w:szCs w:val="24"/>
        </w:rPr>
      </w:pPr>
      <w:bookmarkStart w:id="12" w:name="_Toc208345496"/>
      <w:bookmarkStart w:id="13" w:name="_Toc208259724"/>
      <w:bookmarkStart w:id="14" w:name="_Toc209278695"/>
      <w:bookmarkStart w:id="15" w:name="_Toc209260743"/>
      <w:r>
        <w:rPr>
          <w:rFonts w:ascii="Times New Roman" w:hAnsi="Times New Roman" w:eastAsia="Times New Roman" w:cs="Times New Roman"/>
          <w:b/>
          <w:sz w:val="24"/>
          <w:szCs w:val="24"/>
        </w:rPr>
        <w:t xml:space="preserve">Sumber </w:t>
      </w:r>
      <w:bookmarkEnd w:id="12"/>
      <w:bookmarkEnd w:id="13"/>
      <w:r>
        <w:rPr>
          <w:rFonts w:ascii="Times New Roman" w:hAnsi="Times New Roman" w:eastAsia="Times New Roman" w:cs="Times New Roman"/>
          <w:b/>
          <w:sz w:val="24"/>
          <w:szCs w:val="24"/>
        </w:rPr>
        <w:t>Data</w:t>
      </w:r>
      <w:bookmarkEnd w:id="14"/>
      <w:bookmarkEnd w:id="15"/>
      <w:r>
        <w:rPr>
          <w:rFonts w:ascii="Times New Roman" w:hAnsi="Times New Roman" w:eastAsia="Times New Roman" w:cs="Times New Roman"/>
          <w:b/>
          <w:sz w:val="24"/>
          <w:szCs w:val="24"/>
        </w:rPr>
        <w:t xml:space="preserve"> </w:t>
      </w:r>
    </w:p>
    <w:p w14:paraId="5E3F1485">
      <w:pPr>
        <w:tabs>
          <w:tab w:val="left" w:pos="630"/>
        </w:tabs>
        <w:spacing w:after="0" w:line="480" w:lineRule="auto"/>
        <w:ind w:left="720" w:firstLine="540"/>
        <w:jc w:val="both"/>
        <w:rPr>
          <w:rFonts w:ascii="Times New Roman" w:hAnsi="Times New Roman" w:eastAsia="SimSun" w:cs="Times New Roman"/>
          <w:color w:val="000000"/>
          <w:sz w:val="24"/>
          <w:szCs w:val="24"/>
          <w:lang w:val="zh-CN" w:eastAsia="zh-CN"/>
        </w:rPr>
      </w:pPr>
      <w:r>
        <w:rPr>
          <w:rFonts w:ascii="Times New Roman" w:hAnsi="Times New Roman" w:eastAsia="Times New Roman" w:cs="Times New Roman"/>
          <w:color w:val="000000"/>
          <w:sz w:val="24"/>
          <w:szCs w:val="24"/>
          <w:lang w:val="zh-CN" w:eastAsia="zh-CN"/>
        </w:rPr>
        <w:t xml:space="preserve">Untuk menunjang analisis dalam penelitian berjudul </w:t>
      </w:r>
      <w:r>
        <w:rPr>
          <w:rFonts w:ascii="Times New Roman" w:hAnsi="Times New Roman" w:eastAsia="Times New Roman" w:cs="Times New Roman"/>
          <w:i/>
          <w:iCs/>
          <w:color w:val="000000"/>
          <w:sz w:val="24"/>
          <w:szCs w:val="24"/>
          <w:lang w:val="zh-CN" w:eastAsia="zh-CN"/>
        </w:rPr>
        <w:t>“Kajian Yuridis</w:t>
      </w:r>
      <w:r>
        <w:rPr>
          <w:rFonts w:ascii="Times New Roman" w:hAnsi="Times New Roman" w:eastAsia="Times New Roman" w:cs="Times New Roman"/>
          <w:i/>
          <w:iCs/>
          <w:color w:val="000000"/>
          <w:sz w:val="24"/>
          <w:szCs w:val="24"/>
          <w:lang w:eastAsia="zh-CN"/>
        </w:rPr>
        <w:t xml:space="preserve"> </w:t>
      </w:r>
      <w:r>
        <w:rPr>
          <w:rFonts w:ascii="Times New Roman" w:hAnsi="Times New Roman" w:eastAsia="Times New Roman" w:cs="Times New Roman"/>
          <w:i/>
          <w:iCs/>
          <w:color w:val="000000"/>
          <w:sz w:val="24"/>
          <w:szCs w:val="24"/>
          <w:lang w:val="zh-CN" w:eastAsia="zh-CN"/>
        </w:rPr>
        <w:t>terhadap Korupsi dalam Organisasi Internasional FIFA Menurut United Nations Convention against Corruption (UNCAC) dan Implementasi di Indonesia”</w:t>
      </w:r>
      <w:r>
        <w:rPr>
          <w:rFonts w:ascii="Times New Roman" w:hAnsi="Times New Roman" w:eastAsia="Times New Roman" w:cs="Times New Roman"/>
          <w:color w:val="000000"/>
          <w:sz w:val="24"/>
          <w:szCs w:val="24"/>
          <w:lang w:val="zh-CN" w:eastAsia="zh-CN"/>
        </w:rPr>
        <w:t>, digunakan tiga kategori sumber hukum, yaitu sumber primer, sumber sekunder, dan sumber tersier. Ketiga kategori ini berfungsi sebagai landasan pijakan dalam pembahasan, baik dari segi dasar hukum yang berlaku, pandangan akademis, maupun referensi tambahan yang membantu interpretasi konsep hukum. Pengelompokan sumber ini bertujuan agar kajian memiliki validitas yang kuat, relevansi akademik, dan kejelasan terminologi yang digunakan.</w:t>
      </w:r>
    </w:p>
    <w:p w14:paraId="7B18E588">
      <w:pPr>
        <w:pStyle w:val="14"/>
        <w:numPr>
          <w:ilvl w:val="0"/>
          <w:numId w:val="8"/>
        </w:numPr>
        <w:tabs>
          <w:tab w:val="left" w:pos="720"/>
        </w:tabs>
        <w:spacing w:line="480" w:lineRule="auto"/>
        <w:ind w:left="1080"/>
        <w:jc w:val="both"/>
        <w:rPr>
          <w:rFonts w:ascii="Times New Roman" w:hAnsi="Times New Roman" w:eastAsia="Times New Roman" w:cs="Times New Roman"/>
          <w:bCs/>
          <w:sz w:val="24"/>
          <w:szCs w:val="24"/>
        </w:rPr>
      </w:pPr>
      <w:r>
        <w:rPr>
          <w:rFonts w:hint="default" w:ascii="Times New Roman" w:hAnsi="Times New Roman" w:eastAsia="Times New Roman" w:cs="Times New Roman"/>
          <w:b/>
          <w:sz w:val="24"/>
          <w:szCs w:val="24"/>
          <w:lang w:val="en-US"/>
        </w:rPr>
        <w:t xml:space="preserve">Data Primer </w:t>
      </w:r>
      <w:r>
        <w:rPr>
          <w:rFonts w:ascii="Times New Roman" w:hAnsi="Times New Roman" w:eastAsia="Times New Roman" w:cs="Times New Roman"/>
          <w:b/>
          <w:sz w:val="24"/>
          <w:szCs w:val="24"/>
        </w:rPr>
        <w:t xml:space="preserve"> </w:t>
      </w:r>
    </w:p>
    <w:p w14:paraId="68C1F622">
      <w:pPr>
        <w:pStyle w:val="14"/>
        <w:spacing w:line="480" w:lineRule="auto"/>
        <w:ind w:left="1078" w:leftChars="490" w:firstLine="237" w:firstLineChars="9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Sumber primer merupakan bahan hukum utama yang digunakan sebagai rujukan langsung dalam menganalisis isu korupsi di lingkup organisasi internasional. Sumber ini mencakup instrumen hukum internasional dan nasional yang memiliki kekuatan mengikat.</w:t>
      </w:r>
    </w:p>
    <w:p w14:paraId="37E98A41">
      <w:pPr>
        <w:pStyle w:val="14"/>
        <w:numPr>
          <w:ilvl w:val="0"/>
          <w:numId w:val="9"/>
        </w:numPr>
        <w:spacing w:line="480" w:lineRule="auto"/>
        <w:ind w:left="425" w:leftChars="0" w:firstLine="384" w:firstLineChars="0"/>
        <w:jc w:val="both"/>
        <w:rPr>
          <w:rFonts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 xml:space="preserve"> </w:t>
      </w:r>
      <w:r>
        <w:rPr>
          <w:rFonts w:ascii="Times New Roman" w:hAnsi="Times New Roman" w:eastAsia="Times New Roman" w:cs="Times New Roman"/>
          <w:bCs/>
          <w:sz w:val="24"/>
          <w:szCs w:val="24"/>
        </w:rPr>
        <w:t>United Nations Convention Against Corruption (UNCAC) 2003 (General Assembly Resolution 58/4, 31 Oktober 2003).</w:t>
      </w:r>
    </w:p>
    <w:p w14:paraId="422805AA">
      <w:pPr>
        <w:pStyle w:val="14"/>
        <w:numPr>
          <w:ilvl w:val="0"/>
          <w:numId w:val="0"/>
        </w:numPr>
        <w:spacing w:line="480" w:lineRule="auto"/>
        <w:ind w:leftChars="0" w:firstLine="120" w:firstLineChars="50"/>
        <w:jc w:val="both"/>
        <w:rPr>
          <w:rFonts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 xml:space="preserve">2. </w:t>
      </w:r>
      <w:r>
        <w:rPr>
          <w:rFonts w:ascii="Times New Roman" w:hAnsi="Times New Roman" w:eastAsia="Times New Roman" w:cs="Times New Roman"/>
          <w:bCs/>
          <w:sz w:val="24"/>
          <w:szCs w:val="24"/>
        </w:rPr>
        <w:t>Undang-Undang Republik Indonesia Nomor 7 Tahun 2006  tentang Pengesahan United Nations Convention against Corruption, 2003.</w:t>
      </w:r>
    </w:p>
    <w:p w14:paraId="70616CF1">
      <w:pPr>
        <w:pStyle w:val="14"/>
        <w:numPr>
          <w:ilvl w:val="0"/>
          <w:numId w:val="10"/>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Undang-Undang Nomor 31 Tahun 1999 jo. Undang-Undang Nomor 20 Tahun 2001 tentang Pemberantasan Tindak Pidana Korupsi.</w:t>
      </w:r>
    </w:p>
    <w:p w14:paraId="29316045">
      <w:pPr>
        <w:pStyle w:val="14"/>
        <w:numPr>
          <w:ilvl w:val="0"/>
          <w:numId w:val="11"/>
        </w:numPr>
        <w:spacing w:line="480" w:lineRule="auto"/>
        <w:ind w:left="1530" w:hanging="18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Kitab Undang-Undang Hukum Pidana (KUHP).</w:t>
      </w:r>
    </w:p>
    <w:p w14:paraId="01DA34F3">
      <w:pPr>
        <w:pStyle w:val="14"/>
        <w:numPr>
          <w:ilvl w:val="0"/>
          <w:numId w:val="11"/>
        </w:numPr>
        <w:tabs>
          <w:tab w:val="left" w:pos="1350"/>
        </w:tabs>
        <w:spacing w:line="480" w:lineRule="auto"/>
        <w:ind w:left="1530" w:hanging="18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Kitab Undang-Undang Hukum Acara Pidana (KUHAP).</w:t>
      </w:r>
    </w:p>
    <w:p w14:paraId="0FC5B88E">
      <w:pPr>
        <w:tabs>
          <w:tab w:val="left" w:pos="2437"/>
        </w:tabs>
        <w:ind w:firstLine="3240"/>
      </w:pPr>
      <w:r>
        <w:tab/>
      </w:r>
    </w:p>
    <w:p w14:paraId="3A8B337D">
      <w:pPr>
        <w:pStyle w:val="14"/>
        <w:numPr>
          <w:ilvl w:val="0"/>
          <w:numId w:val="12"/>
        </w:numPr>
        <w:tabs>
          <w:tab w:val="left" w:pos="990"/>
          <w:tab w:val="left" w:pos="1440"/>
        </w:tabs>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Undang-Undang Nomor 30 Tahun 2002 jo. Undang-Undang Nomor 19 Tahun 2019 tentang Komisi Pemberantasan Korupsi (KPK).</w:t>
      </w:r>
    </w:p>
    <w:p w14:paraId="7CD9383A">
      <w:pPr>
        <w:pStyle w:val="14"/>
        <w:numPr>
          <w:ilvl w:val="0"/>
          <w:numId w:val="13"/>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Undang-Undang Nomor 8 Tahun 2010 tentang Pencegahan dan Pemberantasan Tindak Pidana Pencucian Uang (TPPU).</w:t>
      </w:r>
    </w:p>
    <w:p w14:paraId="68B740C7">
      <w:pPr>
        <w:pStyle w:val="14"/>
        <w:numPr>
          <w:ilvl w:val="0"/>
          <w:numId w:val="13"/>
        </w:numPr>
        <w:tabs>
          <w:tab w:val="left" w:pos="1170"/>
        </w:tabs>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Undang-Undang Nomor 1 Tahun 2006 tentang Bantuan Timbal Balik dalam Masalah Pidana (UU MLA).</w:t>
      </w:r>
    </w:p>
    <w:p w14:paraId="56FF13D1">
      <w:pPr>
        <w:pStyle w:val="14"/>
        <w:numPr>
          <w:ilvl w:val="0"/>
          <w:numId w:val="13"/>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Undang-Undang Nomor 1 Tahun 1979 tentang Ekstradisi.</w:t>
      </w:r>
    </w:p>
    <w:p w14:paraId="1072CA1C">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United States Department of Justice, FIFA Indictment Press Release, 2015.</w:t>
      </w:r>
    </w:p>
    <w:p w14:paraId="7D145E36">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FIFA Ethics Committee Report 2016.</w:t>
      </w:r>
    </w:p>
    <w:p w14:paraId="12B56512">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Michael J. Garcia, Report on the Inquiry into the 2018/2022 FIFA World Cup Bidding Process (FIFA, 2014).</w:t>
      </w:r>
    </w:p>
    <w:p w14:paraId="4B89E343">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Swiss Federal Court, ISL Case Judgment (2010).</w:t>
      </w:r>
    </w:p>
    <w:p w14:paraId="61B78E00">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DOJ Indictment, United States v. Webb, et al. (2015).</w:t>
      </w:r>
    </w:p>
    <w:p w14:paraId="35FFA46C">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DOJ Press Release, Brazilian Sports Marketing Executive Pleads Guilty (Dec 2014).</w:t>
      </w:r>
    </w:p>
    <w:p w14:paraId="343D6626">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DOJ Press Release, Former FIFA Vice President Jeffrey Webb Pleads Guilty (2015).</w:t>
      </w:r>
    </w:p>
    <w:p w14:paraId="015D2DDE">
      <w:pPr>
        <w:pStyle w:val="14"/>
        <w:numPr>
          <w:ilvl w:val="0"/>
          <w:numId w:val="14"/>
        </w:numPr>
        <w:spacing w:line="480" w:lineRule="auto"/>
        <w:ind w:left="432" w:leftChars="0" w:hanging="432"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DOJ, Superseding Indictment United States v. Webb, et al. (2015).</w:t>
      </w:r>
    </w:p>
    <w:p w14:paraId="3634047D">
      <w:pPr>
        <w:pStyle w:val="14"/>
        <w:spacing w:line="480" w:lineRule="auto"/>
        <w:ind w:left="851" w:hanging="284"/>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w:t>
      </w:r>
    </w:p>
    <w:p w14:paraId="22989494">
      <w:pPr>
        <w:pStyle w:val="14"/>
        <w:spacing w:line="480" w:lineRule="auto"/>
        <w:ind w:left="851" w:hanging="284"/>
        <w:jc w:val="both"/>
        <w:rPr>
          <w:rFonts w:ascii="Times New Roman" w:hAnsi="Times New Roman" w:eastAsia="Times New Roman" w:cs="Times New Roman"/>
          <w:bCs/>
          <w:sz w:val="24"/>
          <w:szCs w:val="24"/>
        </w:rPr>
      </w:pPr>
    </w:p>
    <w:p w14:paraId="07D1CF44">
      <w:pPr>
        <w:pStyle w:val="14"/>
        <w:spacing w:line="480" w:lineRule="auto"/>
        <w:ind w:left="851" w:hanging="284"/>
        <w:jc w:val="both"/>
        <w:rPr>
          <w:rFonts w:ascii="Times New Roman" w:hAnsi="Times New Roman" w:eastAsia="Times New Roman" w:cs="Times New Roman"/>
          <w:bCs/>
          <w:sz w:val="24"/>
          <w:szCs w:val="24"/>
        </w:rPr>
      </w:pPr>
    </w:p>
    <w:p w14:paraId="23120C3D">
      <w:pPr>
        <w:pStyle w:val="14"/>
        <w:numPr>
          <w:ilvl w:val="0"/>
          <w:numId w:val="15"/>
        </w:numPr>
        <w:spacing w:line="480" w:lineRule="auto"/>
        <w:ind w:left="1080"/>
        <w:jc w:val="both"/>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 xml:space="preserve">Data </w:t>
      </w:r>
      <w:r>
        <w:rPr>
          <w:rFonts w:ascii="Times New Roman" w:hAnsi="Times New Roman" w:eastAsia="Times New Roman" w:cs="Times New Roman"/>
          <w:b/>
          <w:sz w:val="24"/>
          <w:szCs w:val="24"/>
        </w:rPr>
        <w:t>Sekunder</w:t>
      </w:r>
    </w:p>
    <w:p w14:paraId="6A579E96">
      <w:pPr>
        <w:pStyle w:val="14"/>
        <w:numPr>
          <w:ilvl w:val="0"/>
          <w:numId w:val="0"/>
        </w:numPr>
        <w:spacing w:line="480" w:lineRule="auto"/>
        <w:ind w:left="1080" w:leftChars="0"/>
        <w:jc w:val="both"/>
        <w:rPr>
          <w:rFonts w:hint="default" w:ascii="Times New Roman" w:hAnsi="Times New Roman" w:eastAsia="Times New Roman" w:cs="Times New Roman"/>
          <w:b w:val="0"/>
          <w:bCs w:val="0"/>
          <w:sz w:val="24"/>
          <w:szCs w:val="24"/>
        </w:rPr>
      </w:pPr>
      <w:r>
        <w:rPr>
          <w:rFonts w:hint="default" w:ascii="Times New Roman" w:hAnsi="Times New Roman" w:eastAsia="SimSun" w:cs="Times New Roman"/>
          <w:b w:val="0"/>
          <w:bCs w:val="0"/>
          <w:sz w:val="24"/>
          <w:szCs w:val="24"/>
        </w:rPr>
        <w:t>Data sekunder pada skripsi adalah data yang diperoleh peneliti dari sumber yang sudah ada atau dari pihak lain, bukan dari pengumpulan langsung di lapangan</w:t>
      </w:r>
    </w:p>
    <w:p w14:paraId="6FDC4DCF">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Nicholson, Paul. </w:t>
      </w:r>
      <w:r>
        <w:rPr>
          <w:rFonts w:ascii="Times New Roman" w:hAnsi="Times New Roman" w:eastAsia="Times New Roman" w:cs="Times New Roman"/>
          <w:bCs/>
          <w:i/>
          <w:iCs/>
          <w:sz w:val="24"/>
          <w:szCs w:val="24"/>
        </w:rPr>
        <w:t>Football’s Governance and Corruption: FIFA and Beyond. Routledge</w:t>
      </w:r>
      <w:r>
        <w:rPr>
          <w:rFonts w:ascii="Times New Roman" w:hAnsi="Times New Roman" w:eastAsia="Times New Roman" w:cs="Times New Roman"/>
          <w:bCs/>
          <w:sz w:val="24"/>
          <w:szCs w:val="24"/>
        </w:rPr>
        <w:t>, London, 2016.</w:t>
      </w:r>
    </w:p>
    <w:p w14:paraId="3B5E7EE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Muqoddas, M. Busyro. </w:t>
      </w:r>
      <w:r>
        <w:rPr>
          <w:rFonts w:ascii="Times New Roman" w:hAnsi="Times New Roman" w:eastAsia="Times New Roman" w:cs="Times New Roman"/>
          <w:bCs/>
          <w:i/>
          <w:iCs/>
          <w:sz w:val="24"/>
          <w:szCs w:val="24"/>
        </w:rPr>
        <w:t xml:space="preserve">Korupsi di Indonesia: Masalah dan Solusinya. </w:t>
      </w:r>
      <w:r>
        <w:rPr>
          <w:rFonts w:ascii="Times New Roman" w:hAnsi="Times New Roman" w:eastAsia="Times New Roman" w:cs="Times New Roman"/>
          <w:bCs/>
          <w:sz w:val="24"/>
          <w:szCs w:val="24"/>
        </w:rPr>
        <w:t>Yogyakarta: FH UII Press, 2018.</w:t>
      </w:r>
    </w:p>
    <w:p w14:paraId="297B28B7">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Brownlie, Ian. </w:t>
      </w:r>
      <w:r>
        <w:rPr>
          <w:rFonts w:ascii="Times New Roman" w:hAnsi="Times New Roman" w:eastAsia="Times New Roman" w:cs="Times New Roman"/>
          <w:bCs/>
          <w:i/>
          <w:iCs/>
          <w:sz w:val="24"/>
          <w:szCs w:val="24"/>
        </w:rPr>
        <w:t>Principles of Public International Law.</w:t>
      </w:r>
      <w:r>
        <w:rPr>
          <w:rFonts w:ascii="Times New Roman" w:hAnsi="Times New Roman" w:eastAsia="Times New Roman" w:cs="Times New Roman"/>
          <w:bCs/>
          <w:sz w:val="24"/>
          <w:szCs w:val="24"/>
        </w:rPr>
        <w:t xml:space="preserve"> Oxford University Press, 2012.</w:t>
      </w:r>
    </w:p>
    <w:p w14:paraId="1D44B9CB">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Jennings, Andrew. </w:t>
      </w:r>
      <w:r>
        <w:rPr>
          <w:rFonts w:ascii="Times New Roman" w:hAnsi="Times New Roman" w:eastAsia="Times New Roman" w:cs="Times New Roman"/>
          <w:bCs/>
          <w:i/>
          <w:iCs/>
          <w:sz w:val="24"/>
          <w:szCs w:val="24"/>
        </w:rPr>
        <w:t>The Dirty Game: Uncovering the Scandal at FIFA. Century</w:t>
      </w:r>
      <w:r>
        <w:rPr>
          <w:rFonts w:ascii="Times New Roman" w:hAnsi="Times New Roman" w:eastAsia="Times New Roman" w:cs="Times New Roman"/>
          <w:bCs/>
          <w:sz w:val="24"/>
          <w:szCs w:val="24"/>
        </w:rPr>
        <w:t>, London, 2015.</w:t>
      </w:r>
    </w:p>
    <w:p w14:paraId="5E66771F">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Vlassis, Dimitri. </w:t>
      </w:r>
      <w:r>
        <w:rPr>
          <w:rFonts w:ascii="Times New Roman" w:hAnsi="Times New Roman" w:eastAsia="Times New Roman" w:cs="Times New Roman"/>
          <w:bCs/>
          <w:i/>
          <w:iCs/>
          <w:sz w:val="24"/>
          <w:szCs w:val="24"/>
        </w:rPr>
        <w:t>The United Nations Convention against Corruption: Origins and Negotiation Process</w:t>
      </w:r>
      <w:r>
        <w:rPr>
          <w:rFonts w:ascii="Times New Roman" w:hAnsi="Times New Roman" w:eastAsia="Times New Roman" w:cs="Times New Roman"/>
          <w:bCs/>
          <w:sz w:val="24"/>
          <w:szCs w:val="24"/>
        </w:rPr>
        <w:t>. UNODC, 2005.</w:t>
      </w:r>
    </w:p>
    <w:p w14:paraId="1E9396B6">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Boister, Neil. </w:t>
      </w:r>
      <w:r>
        <w:rPr>
          <w:rFonts w:ascii="Times New Roman" w:hAnsi="Times New Roman" w:eastAsia="Times New Roman" w:cs="Times New Roman"/>
          <w:bCs/>
          <w:i/>
          <w:iCs/>
          <w:sz w:val="24"/>
          <w:szCs w:val="24"/>
        </w:rPr>
        <w:t>An Introduction to Transnational Criminal Law</w:t>
      </w:r>
      <w:r>
        <w:rPr>
          <w:rFonts w:ascii="Times New Roman" w:hAnsi="Times New Roman" w:eastAsia="Times New Roman" w:cs="Times New Roman"/>
          <w:bCs/>
          <w:sz w:val="24"/>
          <w:szCs w:val="24"/>
        </w:rPr>
        <w:t>. OUP, 2012.</w:t>
      </w:r>
    </w:p>
    <w:p w14:paraId="0DD719FC">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Diantha, I. M. P. </w:t>
      </w:r>
      <w:r>
        <w:rPr>
          <w:rFonts w:ascii="Times New Roman" w:hAnsi="Times New Roman" w:eastAsia="Times New Roman" w:cs="Times New Roman"/>
          <w:bCs/>
          <w:i/>
          <w:iCs/>
          <w:sz w:val="24"/>
          <w:szCs w:val="24"/>
        </w:rPr>
        <w:t xml:space="preserve">Metodologi Penelitian Hukum Normatif dalam Justifikasi Teori Hukum. </w:t>
      </w:r>
      <w:r>
        <w:rPr>
          <w:rFonts w:ascii="Times New Roman" w:hAnsi="Times New Roman" w:eastAsia="Times New Roman" w:cs="Times New Roman"/>
          <w:bCs/>
          <w:sz w:val="24"/>
          <w:szCs w:val="24"/>
        </w:rPr>
        <w:t>Jakarta: Kencana, 2016.</w:t>
      </w:r>
    </w:p>
    <w:p w14:paraId="1B5EDBCB">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Adhari, A., Aprilia, I. S., &amp; Widyawati, A. (2023). </w:t>
      </w:r>
      <w:r>
        <w:rPr>
          <w:rFonts w:ascii="Times New Roman" w:hAnsi="Times New Roman" w:eastAsia="Times New Roman" w:cs="Times New Roman"/>
          <w:bCs/>
          <w:i/>
          <w:iCs/>
          <w:sz w:val="24"/>
          <w:szCs w:val="24"/>
        </w:rPr>
        <w:t xml:space="preserve">Peran Perbandingan Hukum Pidana terhadap Kebijakan Formulasi Delik Memperdagangkan Pengaruh (Trading in Influence) sebagai Tindak Pidana Korupsi. </w:t>
      </w:r>
      <w:r>
        <w:rPr>
          <w:rFonts w:ascii="Times New Roman" w:hAnsi="Times New Roman" w:eastAsia="Times New Roman" w:cs="Times New Roman"/>
          <w:bCs/>
          <w:sz w:val="24"/>
          <w:szCs w:val="24"/>
        </w:rPr>
        <w:t>Jurnal Hukum &amp; Pembangunan, 53(2), 331–346.</w:t>
      </w:r>
    </w:p>
    <w:p w14:paraId="75ED69D0">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Aldrich, K., Hafa, G., Syahputra, R., &amp; Kinanti, F. (2025). </w:t>
      </w:r>
      <w:r>
        <w:rPr>
          <w:rFonts w:ascii="Times New Roman" w:hAnsi="Times New Roman" w:eastAsia="Times New Roman" w:cs="Times New Roman"/>
          <w:bCs/>
          <w:i/>
          <w:iCs/>
          <w:sz w:val="24"/>
          <w:szCs w:val="24"/>
        </w:rPr>
        <w:t>Signifikansi Organisasi Internasional G-20 Dengan Pembentukan Kebijakan Luar Negeri Indonesai Pada Era Jokowi Dan Prabowo.</w:t>
      </w:r>
      <w:r>
        <w:rPr>
          <w:rFonts w:ascii="Times New Roman" w:hAnsi="Times New Roman" w:eastAsia="Times New Roman" w:cs="Times New Roman"/>
          <w:bCs/>
          <w:sz w:val="24"/>
          <w:szCs w:val="24"/>
        </w:rPr>
        <w:t xml:space="preserve"> Politeia: Jurnal Ilmu Politik, 17(1), 67–76.</w:t>
      </w:r>
    </w:p>
    <w:p w14:paraId="3F260657">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Asyujuti, M. F., Pertiwi, F. H., Adawiyah, S. L., Mulyanti, E., Mustika, Y., &amp; Latifah, A. (2025). </w:t>
      </w:r>
      <w:r>
        <w:rPr>
          <w:rFonts w:ascii="Times New Roman" w:hAnsi="Times New Roman" w:eastAsia="Times New Roman" w:cs="Times New Roman"/>
          <w:bCs/>
          <w:i/>
          <w:iCs/>
          <w:sz w:val="24"/>
          <w:szCs w:val="24"/>
        </w:rPr>
        <w:t xml:space="preserve">Pendekatan Integratif dalam Pencegahan Korupsi: Studi Kasus dan Solusi Berbasis Transparansi dan Partisipasi Publik. </w:t>
      </w:r>
      <w:r>
        <w:rPr>
          <w:rFonts w:ascii="Times New Roman" w:hAnsi="Times New Roman" w:eastAsia="Times New Roman" w:cs="Times New Roman"/>
          <w:bCs/>
          <w:sz w:val="24"/>
          <w:szCs w:val="24"/>
        </w:rPr>
        <w:t>Jurnal Penelitian Inovatif, 5(1), 791–802.</w:t>
      </w:r>
    </w:p>
    <w:p w14:paraId="650374E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Bau, M. I. (2025). </w:t>
      </w:r>
      <w:r>
        <w:rPr>
          <w:rFonts w:ascii="Times New Roman" w:hAnsi="Times New Roman" w:eastAsia="Times New Roman" w:cs="Times New Roman"/>
          <w:bCs/>
          <w:i/>
          <w:iCs/>
          <w:sz w:val="24"/>
          <w:szCs w:val="24"/>
        </w:rPr>
        <w:t>Penanganan Tindak Pidana Korupsi dalam Penyelenggaraan Pemerintah Daerah.</w:t>
      </w:r>
      <w:r>
        <w:rPr>
          <w:rFonts w:ascii="Times New Roman" w:hAnsi="Times New Roman" w:eastAsia="Times New Roman" w:cs="Times New Roman"/>
          <w:bCs/>
          <w:sz w:val="24"/>
          <w:szCs w:val="24"/>
        </w:rPr>
        <w:t xml:space="preserve"> Journal Evidence Of Law, 4(1), 329–337.</w:t>
      </w:r>
    </w:p>
    <w:p w14:paraId="2CA01D58">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Fajri, N. N., Purwanti, T. H. N., &amp; Azizah, A. N. (2025). “Penerapan Hukum Pidana Khusus Dan Evaluasi Penerapan Hukum Pada Tindak Pidana Korupsi: Tata Niaga Timah.” Madani Legal Review, 9(1), 55–71.</w:t>
      </w:r>
    </w:p>
    <w:p w14:paraId="2ACE3B52">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Farhan, M., &amp; Nur, Z. (2025). </w:t>
      </w:r>
      <w:r>
        <w:rPr>
          <w:rFonts w:ascii="Times New Roman" w:hAnsi="Times New Roman" w:eastAsia="Times New Roman" w:cs="Times New Roman"/>
          <w:bCs/>
          <w:i/>
          <w:iCs/>
          <w:sz w:val="24"/>
          <w:szCs w:val="24"/>
        </w:rPr>
        <w:t>Pencegahan Korupsi Demi Kepentingan Nasional melalui Instrumen Hukum Internasional.</w:t>
      </w:r>
      <w:r>
        <w:rPr>
          <w:rFonts w:ascii="Times New Roman" w:hAnsi="Times New Roman" w:eastAsia="Times New Roman" w:cs="Times New Roman"/>
          <w:bCs/>
          <w:sz w:val="24"/>
          <w:szCs w:val="24"/>
        </w:rPr>
        <w:t xml:space="preserve"> Bhakti: Jurnal Antikorupsi, 1(1), 1–11.</w:t>
      </w:r>
    </w:p>
    <w:p w14:paraId="75665D69">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Frahma, E. A. (2025). </w:t>
      </w:r>
      <w:r>
        <w:rPr>
          <w:rFonts w:ascii="Times New Roman" w:hAnsi="Times New Roman" w:eastAsia="Times New Roman" w:cs="Times New Roman"/>
          <w:bCs/>
          <w:i/>
          <w:iCs/>
          <w:sz w:val="24"/>
          <w:szCs w:val="24"/>
        </w:rPr>
        <w:t>Peran Organisasi Internasional dalam Penanggulangan Kejahatan Transnasional: Studi Atas Dinamika Kerja Sama Antarnegara ASEAN.</w:t>
      </w:r>
      <w:r>
        <w:rPr>
          <w:rFonts w:ascii="Times New Roman" w:hAnsi="Times New Roman" w:eastAsia="Times New Roman" w:cs="Times New Roman"/>
          <w:bCs/>
          <w:sz w:val="24"/>
          <w:szCs w:val="24"/>
        </w:rPr>
        <w:t xml:space="preserve"> Iuris Studia: Jurnal Kajian Hukum, 6(2), 253–262.</w:t>
      </w:r>
    </w:p>
    <w:p w14:paraId="03599265">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Gorse, Samantha &amp; Chadwick, Simon. (2010). “The Corruption of FIFA: A Theoretical Framework.” Journal of Business Ethics, 97(4).</w:t>
      </w:r>
    </w:p>
    <w:p w14:paraId="55467C0D">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Mamesah, C. N. (2024). “Penegakan Hukum Terhadap Kasus Korupsi Sebagai Implementasi The United Nations Convention Against Corruption (UNCAC) di Indonesia.” Lex Privatum, 14(3).</w:t>
      </w:r>
    </w:p>
    <w:p w14:paraId="4F42D4FF">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Nurrohmah, A., &amp; Setiawati, E. (2025). “Ideologi Wacana Korupsi dalam Pemberitaan Kasus Korupsi PT Timah pada Portal Berita Tempo.co.” Diglosia: Jurnal Kajian Bahasa, Sastra, dan Pengajarannya, 8(1), 157–170.</w:t>
      </w:r>
    </w:p>
    <w:p w14:paraId="6FCCE73D">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Paramitha, S. T., Januarsyah, Z., &amp; Putra, M. (2024). “Menelusuri Kasus Penyuapan Presiden FIFA dalam Perspektif Hukum Pidana Internasional.” Jurnal Ilmu Hukum, Humaniora dan Politik (JIHHP), 4(6).</w:t>
      </w:r>
    </w:p>
    <w:p w14:paraId="78222FFB">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Puanandini, D. A., Maharani, V. S., &amp; Anasela, P. (2025). “Korupsi sebagai Kejahatan Luar Biasa: Analisis Dampak dan Upaya Penegakan Hukum.” Public Sphere: Jurnal Sosial Politik, Pemerintahan dan Hukum, 4(1).</w:t>
      </w:r>
    </w:p>
    <w:p w14:paraId="318707BD">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Randywinata, R. (2025). “Peran Pendidikan Anti-Korupsi di Lembaga Kepolisian dalam Membentuk Anggota Polri yang Bebas Korupsi.” Journal of Management and Creative Business, 3(1), 132–139.</w:t>
      </w:r>
    </w:p>
    <w:p w14:paraId="3097B294">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Sachruddin, S., Kadir, Y., &amp; Bunga, M. (2025). “Penegakan Hukum Pidana terhadap Korporasi dalam Tindak Pidana Korupsi.” Jurnal Hukum, Administrasi Publik dan Negara, 2(3), 52–70.</w:t>
      </w:r>
    </w:p>
    <w:p w14:paraId="5A4E4632">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World Bank, Governance and Anti-Corruption Strategy. Washington DC, 2007.</w:t>
      </w:r>
    </w:p>
    <w:p w14:paraId="7E22733F">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UNODC, Review of the Implementation of the United Nations Convention against Corruption, 2019.</w:t>
      </w:r>
    </w:p>
    <w:p w14:paraId="1B0486D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Transparency International, Corruption in Sport: The Ongoing Challenge, 2016.</w:t>
      </w:r>
    </w:p>
    <w:p w14:paraId="0196E70F">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Transparency International, Corruption in Sport: The Role of FIFA, 2016.</w:t>
      </w:r>
    </w:p>
    <w:p w14:paraId="57155DD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Financial Action Task Force (FATF), Money Laundering Risks Arising from Corruption in Sports, 2017.</w:t>
      </w:r>
      <w:r>
        <w:rPr>
          <w:rFonts w:hint="default" w:ascii="Times New Roman" w:hAnsi="Times New Roman" w:eastAsia="Times New Roman" w:cs="Times New Roman"/>
          <w:bCs/>
          <w:sz w:val="24"/>
          <w:szCs w:val="24"/>
          <w:lang w:val="en-US"/>
        </w:rPr>
        <w:t>\</w:t>
      </w:r>
    </w:p>
    <w:p w14:paraId="68278D44">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UNODC, Legislative Guide for the Implementation of the United Nations Convention against Corruption, 2nd ed., 2012.</w:t>
      </w:r>
    </w:p>
    <w:p w14:paraId="673C5FF2">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UNODC, Resource Guide on Good Practices in the Protection of Reporting Persons, 2015.</w:t>
      </w:r>
    </w:p>
    <w:p w14:paraId="6C3D4558">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FATF, International Standards on Combating Money Laundering and the Financing of Terrorism &amp; Proliferation (The FATF Recommendations), 2012 (rev.).</w:t>
      </w:r>
    </w:p>
    <w:p w14:paraId="4138CBC8">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StAR (World Bank–UNODC), Asset Recovery Handbook, 2nd ed., 2020.</w:t>
      </w:r>
    </w:p>
    <w:p w14:paraId="692C5BA3">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Berita dan Media Massa (sebagai referensi kronologi/fakta kasus):</w:t>
      </w:r>
    </w:p>
    <w:p w14:paraId="28D138C3">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Guardian, </w:t>
      </w:r>
      <w:r>
        <w:rPr>
          <w:rFonts w:ascii="Times New Roman" w:hAnsi="Times New Roman" w:eastAsia="Times New Roman" w:cs="Times New Roman"/>
          <w:bCs/>
          <w:i/>
          <w:iCs/>
          <w:sz w:val="24"/>
          <w:szCs w:val="24"/>
        </w:rPr>
        <w:t xml:space="preserve">Russia and Qatar Win World Cup Bids Amid Corruption Allegations </w:t>
      </w:r>
      <w:r>
        <w:rPr>
          <w:rFonts w:ascii="Times New Roman" w:hAnsi="Times New Roman" w:eastAsia="Times New Roman" w:cs="Times New Roman"/>
          <w:bCs/>
          <w:sz w:val="24"/>
          <w:szCs w:val="24"/>
        </w:rPr>
        <w:t>(2 Dec 2010).</w:t>
      </w:r>
    </w:p>
    <w:p w14:paraId="33E30F10">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BBC Panorama, </w:t>
      </w:r>
      <w:r>
        <w:rPr>
          <w:rFonts w:ascii="Times New Roman" w:hAnsi="Times New Roman" w:eastAsia="Times New Roman" w:cs="Times New Roman"/>
          <w:bCs/>
          <w:i/>
          <w:iCs/>
          <w:sz w:val="24"/>
          <w:szCs w:val="24"/>
        </w:rPr>
        <w:t>FIFA’s Dirty Secrets</w:t>
      </w:r>
      <w:r>
        <w:rPr>
          <w:rFonts w:ascii="Times New Roman" w:hAnsi="Times New Roman" w:eastAsia="Times New Roman" w:cs="Times New Roman"/>
          <w:bCs/>
          <w:sz w:val="24"/>
          <w:szCs w:val="24"/>
        </w:rPr>
        <w:t xml:space="preserve"> (29 Nov 2010).</w:t>
      </w:r>
    </w:p>
    <w:p w14:paraId="6EFC1EBB">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Sunday Times, The FIFA Files: </w:t>
      </w:r>
      <w:r>
        <w:rPr>
          <w:rFonts w:ascii="Times New Roman" w:hAnsi="Times New Roman" w:eastAsia="Times New Roman" w:cs="Times New Roman"/>
          <w:bCs/>
          <w:i/>
          <w:iCs/>
          <w:sz w:val="24"/>
          <w:szCs w:val="24"/>
        </w:rPr>
        <w:t>Qatar’s Secret $5m Payments to Officials</w:t>
      </w:r>
      <w:r>
        <w:rPr>
          <w:rFonts w:ascii="Times New Roman" w:hAnsi="Times New Roman" w:eastAsia="Times New Roman" w:cs="Times New Roman"/>
          <w:bCs/>
          <w:sz w:val="24"/>
          <w:szCs w:val="24"/>
        </w:rPr>
        <w:t xml:space="preserve"> (June 2014).</w:t>
      </w:r>
    </w:p>
    <w:p w14:paraId="17D4110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BBC News, "FIFA ISL Bribery Scandal Revealed" (11 July 2012).</w:t>
      </w:r>
    </w:p>
    <w:p w14:paraId="00F9CD11">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New York Times, "U.S. Charges 16 More FIFA Officials in Corruption Case" (Dec 2015).</w:t>
      </w:r>
    </w:p>
    <w:p w14:paraId="78DA3C02">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Reuters, "Former CONMEBOL Chief Nicolas Leoz Dies Amid FIFA Scandal" (2019).</w:t>
      </w:r>
    </w:p>
    <w:p w14:paraId="5112E09A">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Guardian, "FIFA Scandal: Jack Warner Charged over $10m World Cup Bribes" (2015).</w:t>
      </w:r>
    </w:p>
    <w:p w14:paraId="45C184D3">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BBC News, </w:t>
      </w:r>
      <w:r>
        <w:rPr>
          <w:rFonts w:ascii="Times New Roman" w:hAnsi="Times New Roman" w:eastAsia="Times New Roman" w:cs="Times New Roman"/>
          <w:bCs/>
          <w:i/>
          <w:sz w:val="24"/>
          <w:szCs w:val="24"/>
        </w:rPr>
        <w:t>Jack Warner Fights Extradition in FIFA Case</w:t>
      </w:r>
      <w:r>
        <w:rPr>
          <w:rFonts w:ascii="Times New Roman" w:hAnsi="Times New Roman" w:eastAsia="Times New Roman" w:cs="Times New Roman"/>
          <w:bCs/>
          <w:sz w:val="24"/>
          <w:szCs w:val="24"/>
        </w:rPr>
        <w:t xml:space="preserve"> (2019).</w:t>
      </w:r>
    </w:p>
    <w:p w14:paraId="7415FDE7">
      <w:pPr>
        <w:pStyle w:val="14"/>
        <w:numPr>
          <w:ilvl w:val="0"/>
          <w:numId w:val="16"/>
        </w:numPr>
        <w:spacing w:line="480" w:lineRule="auto"/>
        <w:ind w:left="1620" w:leftChars="0" w:hanging="270" w:firstLineChars="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New York Times, "Sports Marketing Executive Admits to Bribes in FIFA Case" (2015).</w:t>
      </w:r>
    </w:p>
    <w:p w14:paraId="29D38C27">
      <w:pPr>
        <w:pStyle w:val="14"/>
        <w:spacing w:after="0" w:line="480" w:lineRule="auto"/>
        <w:ind w:left="1530"/>
        <w:jc w:val="both"/>
        <w:rPr>
          <w:rFonts w:ascii="Times New Roman" w:hAnsi="Times New Roman" w:eastAsia="Times New Roman" w:cs="Times New Roman"/>
          <w:bCs/>
          <w:sz w:val="24"/>
          <w:szCs w:val="24"/>
        </w:rPr>
      </w:pPr>
    </w:p>
    <w:p w14:paraId="18662E44">
      <w:pPr>
        <w:pStyle w:val="14"/>
        <w:numPr>
          <w:ilvl w:val="0"/>
          <w:numId w:val="17"/>
        </w:numPr>
        <w:shd w:val="clear" w:color="auto" w:fill="FFFFFF"/>
        <w:spacing w:after="0" w:line="480" w:lineRule="auto"/>
        <w:ind w:hanging="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Teknik pengumpulan data </w:t>
      </w:r>
    </w:p>
    <w:p w14:paraId="10AAAD54">
      <w:pPr>
        <w:pStyle w:val="14"/>
        <w:shd w:val="clear" w:color="auto" w:fill="FFFFFF"/>
        <w:spacing w:after="0" w:line="480" w:lineRule="auto"/>
        <w:ind w:left="630" w:hanging="1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Sehubungan dengan jenis penelitian yang merupakan penelitian normatif, maka untuk memperoleh data yang mendukung, kegiatan pengumpulan data dalam penelitian ini adalah dengan cara pengumpulan (dokumentasi) data-data sekunder Teknik pengumpulan data dilakukan dengan studi kepustakaan untuk mengumpulkan dan menyusun data yang berhubungan dengan masalah yang diteliti.</w:t>
      </w:r>
    </w:p>
    <w:p w14:paraId="1437BBA1">
      <w:pPr>
        <w:pStyle w:val="14"/>
        <w:shd w:val="clear" w:color="auto" w:fill="FFFFFF"/>
        <w:spacing w:after="0" w:line="480" w:lineRule="auto"/>
        <w:ind w:firstLine="720"/>
        <w:jc w:val="both"/>
        <w:rPr>
          <w:rFonts w:ascii="Times New Roman" w:hAnsi="Times New Roman" w:eastAsia="Times New Roman" w:cs="Times New Roman"/>
          <w:sz w:val="24"/>
          <w:szCs w:val="24"/>
        </w:rPr>
      </w:pPr>
    </w:p>
    <w:p w14:paraId="39BB4C86">
      <w:pPr>
        <w:pStyle w:val="14"/>
        <w:numPr>
          <w:ilvl w:val="0"/>
          <w:numId w:val="17"/>
        </w:numPr>
        <w:shd w:val="clear" w:color="auto" w:fill="FFFFFF"/>
        <w:spacing w:after="0" w:line="480" w:lineRule="auto"/>
        <w:ind w:left="810" w:hanging="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Analisis Data</w:t>
      </w:r>
    </w:p>
    <w:p w14:paraId="5B8E9E2A">
      <w:pPr>
        <w:pStyle w:val="14"/>
        <w:shd w:val="clear" w:color="auto" w:fill="FFFFFF"/>
        <w:spacing w:after="0" w:line="480" w:lineRule="auto"/>
        <w:ind w:left="630" w:hanging="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Setelah data diperoleh, baik data primer maupun data sekunder yang diolah, selanjutnya dianalisis secara kualitatif yang bersifat yuridis yang menggunakan kalimat-kalimat yang merupakan pandangan dari para pakar, konvensi, termasuk data yang diperoleh di lapangan yang memberikan gambaran secara detail mengenai permasalahan sehingga dapat diambil kesimpulannya sesuai dengan tujuan penelitian.</w:t>
      </w:r>
    </w:p>
    <w:p w14:paraId="07F6A404"/>
    <w:sectPr>
      <w:pgSz w:w="11906" w:h="16838"/>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DengXian Light">
    <w:altName w:val="SimSun"/>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2250">
    <w:pPr>
      <w:pStyle w:val="6"/>
      <w:jc w:val="right"/>
    </w:pPr>
    <w:r>
      <w:t>i</w:t>
    </w:r>
  </w:p>
  <w:p w14:paraId="60E3139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56A2">
    <w:pPr>
      <w:pStyle w:val="6"/>
      <w:wordWrap w:val="0"/>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UNIVERSITAS BUNG HATTA </w:t>
    </w:r>
  </w:p>
  <w:p w14:paraId="280F9CC8">
    <w:pPr>
      <w:pStyle w:val="6"/>
      <w:wordWrap/>
      <w:jc w:val="right"/>
      <w:rPr>
        <w:rFonts w:hint="default" w:ascii="Times New Roman" w:hAnsi="Times New Roman" w:cs="Times New Roman"/>
        <w:sz w:val="24"/>
        <w:szCs w:val="24"/>
        <w:lang w:val="en-US"/>
      </w:rPr>
    </w:pPr>
  </w:p>
  <w:p w14:paraId="68946B7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59" w:lineRule="auto"/>
      </w:pPr>
      <w:r>
        <w:separator/>
      </w:r>
    </w:p>
  </w:footnote>
  <w:footnote w:type="continuationSeparator" w:id="23">
    <w:p>
      <w:pPr>
        <w:spacing w:before="0" w:after="0" w:line="259" w:lineRule="auto"/>
      </w:pPr>
      <w:r>
        <w:continuationSeparator/>
      </w:r>
    </w:p>
  </w:footnote>
  <w:footnote w:id="0">
    <w:p w14:paraId="7B9F2456">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Paul Nicholson, </w:t>
      </w:r>
      <w:r>
        <w:rPr>
          <w:rFonts w:ascii="Times New Roman" w:hAnsi="Times New Roman" w:cs="Times New Roman"/>
          <w:i/>
          <w:iCs/>
        </w:rPr>
        <w:t>Football’s Governance and Corruption: FIFA and Beyond, Routledge</w:t>
      </w:r>
      <w:r>
        <w:rPr>
          <w:rFonts w:ascii="Times New Roman" w:hAnsi="Times New Roman" w:cs="Times New Roman"/>
        </w:rPr>
        <w:t>, London, 2016, hlm. 45.</w:t>
      </w:r>
    </w:p>
  </w:footnote>
  <w:footnote w:id="1">
    <w:p w14:paraId="3D7E805F">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United States Department of Justice,</w:t>
      </w:r>
      <w:r>
        <w:rPr>
          <w:rFonts w:ascii="Times New Roman" w:hAnsi="Times New Roman" w:cs="Times New Roman"/>
          <w:i/>
          <w:iCs/>
        </w:rPr>
        <w:t xml:space="preserve"> FIFA Indictment Press Release</w:t>
      </w:r>
      <w:r>
        <w:rPr>
          <w:rFonts w:ascii="Times New Roman" w:hAnsi="Times New Roman" w:cs="Times New Roman"/>
        </w:rPr>
        <w:t>, 2015.</w:t>
      </w:r>
    </w:p>
  </w:footnote>
  <w:footnote w:id="2">
    <w:p w14:paraId="7BFFB10E">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United Nations, </w:t>
      </w:r>
      <w:r>
        <w:rPr>
          <w:rFonts w:ascii="Times New Roman" w:hAnsi="Times New Roman" w:cs="Times New Roman"/>
          <w:i/>
          <w:iCs/>
        </w:rPr>
        <w:t>United Nations Convention against Corruption (UNCAC) 2003, General Assembly Resolution 58/4,</w:t>
      </w:r>
      <w:r>
        <w:rPr>
          <w:rFonts w:ascii="Times New Roman" w:hAnsi="Times New Roman" w:cs="Times New Roman"/>
        </w:rPr>
        <w:t xml:space="preserve"> 31 Oktober 2003.</w:t>
      </w:r>
    </w:p>
  </w:footnote>
  <w:footnote w:id="3">
    <w:p w14:paraId="045255CC">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Undang-Undang Republik Indonesia Nomor 7 Tahun 2006 tentang Pengesahan United Nations Convention against Corruption, 2003.</w:t>
      </w:r>
    </w:p>
  </w:footnote>
  <w:footnote w:id="4">
    <w:p w14:paraId="4C43C3CD">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K. Aldrich, G. Hafa, R. Syahputra, &amp; F. Kinanti, </w:t>
      </w:r>
      <w:r>
        <w:rPr>
          <w:rFonts w:ascii="Times New Roman" w:hAnsi="Times New Roman" w:cs="Times New Roman"/>
          <w:i/>
          <w:iCs/>
        </w:rPr>
        <w:t>Signifikansi Organisasi Internasional G-20 Dengan Pembentukan Kebijakan Luar Negeri Indonesia Pada Era Jokowi Dan Prabowo</w:t>
      </w:r>
      <w:r>
        <w:rPr>
          <w:rFonts w:ascii="Times New Roman" w:hAnsi="Times New Roman" w:cs="Times New Roman"/>
        </w:rPr>
        <w:t xml:space="preserve">, </w:t>
      </w:r>
      <w:r>
        <w:rPr>
          <w:rStyle w:val="5"/>
          <w:rFonts w:ascii="Times New Roman" w:hAnsi="Times New Roman" w:cs="Times New Roman"/>
        </w:rPr>
        <w:t>Politeia: Jurnal Ilmu Politik</w:t>
      </w:r>
      <w:r>
        <w:rPr>
          <w:rFonts w:ascii="Times New Roman" w:hAnsi="Times New Roman" w:cs="Times New Roman"/>
        </w:rPr>
        <w:t>, vol. 17, no. 01, hlm. 67–76, 2025.</w:t>
      </w:r>
    </w:p>
  </w:footnote>
  <w:footnote w:id="5">
    <w:p w14:paraId="4F15D9BB">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M. F. Asyujuti, F. H. Pertiwi, S. L. Adawiyah, E. Mulyanti, Y. Mustika, &amp; A. Latifah, </w:t>
      </w:r>
      <w:r>
        <w:rPr>
          <w:rFonts w:ascii="Times New Roman" w:hAnsi="Times New Roman" w:cs="Times New Roman"/>
          <w:i/>
          <w:iCs/>
        </w:rPr>
        <w:t>Pendekatan Integratif dalam Pencegahan Korupsi: Studi Kasus dan Solusi Berbasis Transparansi dan Partisipasi Publik</w:t>
      </w:r>
      <w:r>
        <w:rPr>
          <w:rFonts w:ascii="Times New Roman" w:hAnsi="Times New Roman" w:cs="Times New Roman"/>
        </w:rPr>
        <w:t xml:space="preserve">, </w:t>
      </w:r>
      <w:r>
        <w:rPr>
          <w:rStyle w:val="5"/>
          <w:rFonts w:ascii="Times New Roman" w:hAnsi="Times New Roman" w:cs="Times New Roman"/>
        </w:rPr>
        <w:t>Jurnal Penelitian Inovatif</w:t>
      </w:r>
      <w:r>
        <w:rPr>
          <w:rFonts w:ascii="Times New Roman" w:hAnsi="Times New Roman" w:cs="Times New Roman"/>
        </w:rPr>
        <w:t>, vol. 5, no. 1, hlm. 791–802, 2025.</w:t>
      </w:r>
    </w:p>
  </w:footnote>
  <w:footnote w:id="6">
    <w:p w14:paraId="0F206BD4">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M. I. Bau, </w:t>
      </w:r>
      <w:r>
        <w:rPr>
          <w:rFonts w:ascii="Times New Roman" w:hAnsi="Times New Roman" w:cs="Times New Roman"/>
          <w:i/>
          <w:iCs/>
        </w:rPr>
        <w:t>Penanganan Tindak Pidana Korupsi dalam Penyelenggaraan Pemerintah Daerah</w:t>
      </w:r>
      <w:r>
        <w:rPr>
          <w:rFonts w:ascii="Times New Roman" w:hAnsi="Times New Roman" w:cs="Times New Roman"/>
        </w:rPr>
        <w:t xml:space="preserve">, </w:t>
      </w:r>
      <w:r>
        <w:rPr>
          <w:rStyle w:val="5"/>
          <w:rFonts w:ascii="Times New Roman" w:hAnsi="Times New Roman" w:cs="Times New Roman"/>
        </w:rPr>
        <w:t>Journal Evidence Of Law</w:t>
      </w:r>
      <w:r>
        <w:rPr>
          <w:rFonts w:ascii="Times New Roman" w:hAnsi="Times New Roman" w:cs="Times New Roman"/>
        </w:rPr>
        <w:t>, vol. 4, no. 1, hlm. 329–337, 2025.</w:t>
      </w:r>
    </w:p>
  </w:footnote>
  <w:footnote w:id="7">
    <w:p w14:paraId="70145257">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N. N. Fajri, T. H. N. Purwanti, &amp; A. N. Azizah, </w:t>
      </w:r>
      <w:r>
        <w:rPr>
          <w:rFonts w:ascii="Times New Roman" w:hAnsi="Times New Roman" w:cs="Times New Roman"/>
          <w:i/>
          <w:iCs/>
        </w:rPr>
        <w:t>Penerapan Hukum Pidana Khusus Dan Evaluasi Penerapan Hukum Pada Tindak Pidana Korupsi: Tata Niaga Timah</w:t>
      </w:r>
      <w:r>
        <w:rPr>
          <w:rFonts w:ascii="Times New Roman" w:hAnsi="Times New Roman" w:cs="Times New Roman"/>
        </w:rPr>
        <w:t xml:space="preserve">, </w:t>
      </w:r>
      <w:r>
        <w:rPr>
          <w:rStyle w:val="5"/>
          <w:rFonts w:ascii="Times New Roman" w:hAnsi="Times New Roman" w:cs="Times New Roman"/>
        </w:rPr>
        <w:t>Madani Legal Review</w:t>
      </w:r>
      <w:r>
        <w:rPr>
          <w:rFonts w:ascii="Times New Roman" w:hAnsi="Times New Roman" w:cs="Times New Roman"/>
        </w:rPr>
        <w:t>, vol. 9, no. 1, hlm. 55–71, 2025.</w:t>
      </w:r>
    </w:p>
  </w:footnote>
  <w:footnote w:id="8">
    <w:p w14:paraId="78D7344C">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A. Adhari, I. S. Aprilia, &amp; A. Widyawati, </w:t>
      </w:r>
      <w:r>
        <w:rPr>
          <w:rFonts w:ascii="Times New Roman" w:hAnsi="Times New Roman" w:cs="Times New Roman"/>
          <w:i/>
          <w:iCs/>
        </w:rPr>
        <w:t>Peran Perbandingan Hukum Pidana Terhadap Kebijakan Formulasi Delik Memperdagangkan Pengaruh (Trading in Influence) Sebagai Tindak Pidana Korupsi,</w:t>
      </w:r>
      <w:r>
        <w:rPr>
          <w:rFonts w:ascii="Times New Roman" w:hAnsi="Times New Roman" w:cs="Times New Roman"/>
        </w:rPr>
        <w:t xml:space="preserve"> Jurnal Hukum &amp;Pembangunan. vol. 53, no. 2, hlm. 331–346, 2023.</w:t>
      </w:r>
    </w:p>
  </w:footnote>
  <w:footnote w:id="9">
    <w:p w14:paraId="1ACFBE47">
      <w:pPr>
        <w:pStyle w:val="8"/>
        <w:jc w:val="both"/>
        <w:rPr>
          <w:rFonts w:ascii="Times New Roman" w:hAnsi="Times New Roman" w:cs="Times New Roman"/>
        </w:rPr>
      </w:pPr>
      <w:r>
        <w:rPr>
          <w:rStyle w:val="7"/>
          <w:rFonts w:ascii="Times New Roman" w:hAnsi="Times New Roman" w:cs="Times New Roman"/>
        </w:rPr>
        <w:footnoteRef/>
      </w:r>
      <w:r>
        <w:rPr>
          <w:rFonts w:ascii="Times New Roman" w:hAnsi="Times New Roman" w:cs="Times New Roman"/>
        </w:rPr>
        <w:t xml:space="preserve"> Bau, </w:t>
      </w:r>
      <w:r>
        <w:rPr>
          <w:rStyle w:val="5"/>
          <w:rFonts w:ascii="Times New Roman" w:hAnsi="Times New Roman" w:cs="Times New Roman"/>
        </w:rPr>
        <w:t xml:space="preserve">Penanganan Tindak Pidana Korupsi, </w:t>
      </w:r>
      <w:r>
        <w:rPr>
          <w:rFonts w:ascii="Times New Roman" w:hAnsi="Times New Roman" w:cs="Times New Roman"/>
        </w:rPr>
        <w:t xml:space="preserve"> hlm. 333.</w:t>
      </w:r>
    </w:p>
  </w:footnote>
  <w:footnote w:id="10">
    <w:p w14:paraId="1969A7E5">
      <w:pPr>
        <w:pStyle w:val="8"/>
        <w:spacing w:after="120"/>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06B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DF59A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2DF59A8">
                    <w:pPr>
                      <w:pStyle w:val="9"/>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decimal"/>
      <w:lvlText w:val="%1."/>
      <w:lvlJc w:val="left"/>
      <w:pPr>
        <w:tabs>
          <w:tab w:val="left" w:pos="432"/>
        </w:tabs>
        <w:ind w:left="432" w:leftChars="0" w:hanging="432" w:firstLineChars="0"/>
      </w:pPr>
      <w:rPr>
        <w:rFonts w:hint="default"/>
      </w:rPr>
    </w:lvl>
  </w:abstractNum>
  <w:abstractNum w:abstractNumId="1">
    <w:nsid w:val="00000007"/>
    <w:multiLevelType w:val="singleLevel"/>
    <w:tmpl w:val="00000007"/>
    <w:lvl w:ilvl="0" w:tentative="0">
      <w:start w:val="4"/>
      <w:numFmt w:val="decimal"/>
      <w:lvlText w:val="%1."/>
      <w:lvlJc w:val="left"/>
      <w:pPr>
        <w:tabs>
          <w:tab w:val="left" w:pos="432"/>
        </w:tabs>
        <w:ind w:left="432" w:leftChars="0" w:hanging="432" w:firstLineChars="0"/>
      </w:pPr>
      <w:rPr>
        <w:rFonts w:hint="default"/>
      </w:rPr>
    </w:lvl>
  </w:abstractNum>
  <w:abstractNum w:abstractNumId="2">
    <w:nsid w:val="0000000D"/>
    <w:multiLevelType w:val="singleLevel"/>
    <w:tmpl w:val="0000000D"/>
    <w:lvl w:ilvl="0" w:tentative="0">
      <w:start w:val="1"/>
      <w:numFmt w:val="decimal"/>
      <w:lvlText w:val="%1."/>
      <w:lvlJc w:val="left"/>
      <w:pPr>
        <w:tabs>
          <w:tab w:val="left" w:pos="425"/>
        </w:tabs>
        <w:ind w:left="425" w:leftChars="0" w:hanging="425" w:firstLineChars="0"/>
      </w:pPr>
      <w:rPr>
        <w:rFonts w:hint="default"/>
      </w:rPr>
    </w:lvl>
  </w:abstractNum>
  <w:abstractNum w:abstractNumId="3">
    <w:nsid w:val="00000015"/>
    <w:multiLevelType w:val="multilevel"/>
    <w:tmpl w:val="00000015"/>
    <w:lvl w:ilvl="0" w:tentative="0">
      <w:start w:val="1"/>
      <w:numFmt w:val="decimal"/>
      <w:lvlText w:val="%1."/>
      <w:lvlJc w:val="left"/>
      <w:pPr>
        <w:ind w:left="1160" w:hanging="360"/>
      </w:pPr>
      <w:rPr>
        <w:rFonts w:hint="default"/>
      </w:rPr>
    </w:lvl>
    <w:lvl w:ilvl="1" w:tentative="0">
      <w:start w:val="1"/>
      <w:numFmt w:val="lowerLetter"/>
      <w:lvlText w:val="%2."/>
      <w:lvlJc w:val="left"/>
      <w:pPr>
        <w:ind w:left="1880" w:hanging="360"/>
      </w:pPr>
      <w:rPr>
        <w:rFonts w:hint="default"/>
      </w:rPr>
    </w:lvl>
    <w:lvl w:ilvl="2" w:tentative="0">
      <w:start w:val="1"/>
      <w:numFmt w:val="lowerRoman"/>
      <w:lvlText w:val="%3."/>
      <w:lvlJc w:val="right"/>
      <w:pPr>
        <w:ind w:left="2600" w:hanging="180"/>
      </w:pPr>
      <w:rPr>
        <w:rFonts w:hint="default"/>
      </w:rPr>
    </w:lvl>
    <w:lvl w:ilvl="3" w:tentative="0">
      <w:start w:val="1"/>
      <w:numFmt w:val="decimal"/>
      <w:lvlText w:val="%4."/>
      <w:lvlJc w:val="left"/>
      <w:pPr>
        <w:ind w:left="3320" w:hanging="360"/>
      </w:pPr>
      <w:rPr>
        <w:rFonts w:hint="default"/>
      </w:rPr>
    </w:lvl>
    <w:lvl w:ilvl="4" w:tentative="0">
      <w:start w:val="1"/>
      <w:numFmt w:val="lowerLetter"/>
      <w:lvlText w:val="%5."/>
      <w:lvlJc w:val="left"/>
      <w:pPr>
        <w:ind w:left="4040" w:hanging="360"/>
      </w:pPr>
      <w:rPr>
        <w:rFonts w:hint="default"/>
      </w:rPr>
    </w:lvl>
    <w:lvl w:ilvl="5" w:tentative="0">
      <w:start w:val="1"/>
      <w:numFmt w:val="lowerRoman"/>
      <w:lvlText w:val="%6."/>
      <w:lvlJc w:val="right"/>
      <w:pPr>
        <w:ind w:left="4760" w:hanging="180"/>
      </w:pPr>
      <w:rPr>
        <w:rFonts w:hint="default"/>
      </w:rPr>
    </w:lvl>
    <w:lvl w:ilvl="6" w:tentative="0">
      <w:start w:val="1"/>
      <w:numFmt w:val="decimal"/>
      <w:lvlText w:val="%7."/>
      <w:lvlJc w:val="left"/>
      <w:pPr>
        <w:ind w:left="5480" w:hanging="360"/>
      </w:pPr>
      <w:rPr>
        <w:rFonts w:hint="default"/>
      </w:rPr>
    </w:lvl>
    <w:lvl w:ilvl="7" w:tentative="0">
      <w:start w:val="1"/>
      <w:numFmt w:val="lowerLetter"/>
      <w:lvlText w:val="%8."/>
      <w:lvlJc w:val="left"/>
      <w:pPr>
        <w:ind w:left="6200" w:hanging="360"/>
      </w:pPr>
      <w:rPr>
        <w:rFonts w:hint="default"/>
      </w:rPr>
    </w:lvl>
    <w:lvl w:ilvl="8" w:tentative="0">
      <w:start w:val="1"/>
      <w:numFmt w:val="lowerRoman"/>
      <w:lvlText w:val="%9."/>
      <w:lvlJc w:val="right"/>
      <w:pPr>
        <w:ind w:left="6920" w:hanging="180"/>
      </w:pPr>
      <w:rPr>
        <w:rFonts w:hint="default"/>
      </w:rPr>
    </w:lvl>
  </w:abstractNum>
  <w:abstractNum w:abstractNumId="4">
    <w:nsid w:val="0000001C"/>
    <w:multiLevelType w:val="multilevel"/>
    <w:tmpl w:val="0000001C"/>
    <w:lvl w:ilvl="0" w:tentative="0">
      <w:start w:val="1"/>
      <w:numFmt w:val="lowerLetter"/>
      <w:lvlText w:val="%1."/>
      <w:lvlJc w:val="left"/>
      <w:pPr>
        <w:ind w:left="2258" w:hanging="360"/>
      </w:pPr>
    </w:lvl>
    <w:lvl w:ilvl="1" w:tentative="0">
      <w:start w:val="1"/>
      <w:numFmt w:val="lowerLetter"/>
      <w:lvlText w:val="%2."/>
      <w:lvlJc w:val="left"/>
      <w:pPr>
        <w:ind w:left="2978" w:hanging="360"/>
      </w:pPr>
    </w:lvl>
    <w:lvl w:ilvl="2" w:tentative="0">
      <w:start w:val="1"/>
      <w:numFmt w:val="lowerRoman"/>
      <w:lvlText w:val="%3."/>
      <w:lvlJc w:val="right"/>
      <w:pPr>
        <w:ind w:left="3698" w:hanging="180"/>
      </w:pPr>
    </w:lvl>
    <w:lvl w:ilvl="3" w:tentative="0">
      <w:start w:val="1"/>
      <w:numFmt w:val="decimal"/>
      <w:lvlText w:val="%4."/>
      <w:lvlJc w:val="left"/>
      <w:pPr>
        <w:ind w:left="4418" w:hanging="360"/>
      </w:pPr>
    </w:lvl>
    <w:lvl w:ilvl="4" w:tentative="0">
      <w:start w:val="1"/>
      <w:numFmt w:val="lowerLetter"/>
      <w:lvlText w:val="%5."/>
      <w:lvlJc w:val="left"/>
      <w:pPr>
        <w:ind w:left="5138" w:hanging="360"/>
      </w:pPr>
    </w:lvl>
    <w:lvl w:ilvl="5" w:tentative="0">
      <w:start w:val="1"/>
      <w:numFmt w:val="lowerRoman"/>
      <w:lvlText w:val="%6."/>
      <w:lvlJc w:val="right"/>
      <w:pPr>
        <w:ind w:left="5858" w:hanging="180"/>
      </w:pPr>
    </w:lvl>
    <w:lvl w:ilvl="6" w:tentative="0">
      <w:start w:val="1"/>
      <w:numFmt w:val="decimal"/>
      <w:lvlText w:val="%7."/>
      <w:lvlJc w:val="left"/>
      <w:pPr>
        <w:ind w:left="6578" w:hanging="360"/>
      </w:pPr>
    </w:lvl>
    <w:lvl w:ilvl="7" w:tentative="0">
      <w:start w:val="1"/>
      <w:numFmt w:val="lowerLetter"/>
      <w:lvlText w:val="%8."/>
      <w:lvlJc w:val="left"/>
      <w:pPr>
        <w:ind w:left="7298" w:hanging="360"/>
      </w:pPr>
    </w:lvl>
    <w:lvl w:ilvl="8" w:tentative="0">
      <w:start w:val="1"/>
      <w:numFmt w:val="lowerRoman"/>
      <w:lvlText w:val="%9."/>
      <w:lvlJc w:val="right"/>
      <w:pPr>
        <w:ind w:left="8018" w:hanging="180"/>
      </w:pPr>
    </w:lvl>
  </w:abstractNum>
  <w:abstractNum w:abstractNumId="5">
    <w:nsid w:val="0000001D"/>
    <w:multiLevelType w:val="multilevel"/>
    <w:tmpl w:val="0000001D"/>
    <w:lvl w:ilvl="0" w:tentative="0">
      <w:start w:val="1"/>
      <w:numFmt w:val="decimal"/>
      <w:lvlText w:val="%1."/>
      <w:lvlJc w:val="left"/>
      <w:pPr>
        <w:ind w:left="117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000001E"/>
    <w:multiLevelType w:val="singleLevel"/>
    <w:tmpl w:val="0000001E"/>
    <w:lvl w:ilvl="0" w:tentative="0">
      <w:start w:val="5"/>
      <w:numFmt w:val="decimal"/>
      <w:lvlText w:val="%1."/>
      <w:lvlJc w:val="left"/>
      <w:pPr>
        <w:tabs>
          <w:tab w:val="left" w:pos="432"/>
        </w:tabs>
        <w:ind w:left="432" w:leftChars="0" w:hanging="432" w:firstLineChars="0"/>
      </w:pPr>
      <w:rPr>
        <w:rFonts w:hint="default"/>
      </w:rPr>
    </w:lvl>
  </w:abstractNum>
  <w:abstractNum w:abstractNumId="7">
    <w:nsid w:val="00000026"/>
    <w:multiLevelType w:val="multilevel"/>
    <w:tmpl w:val="00000026"/>
    <w:lvl w:ilvl="0" w:tentative="0">
      <w:start w:val="1"/>
      <w:numFmt w:val="upperLetter"/>
      <w:lvlText w:val="%1."/>
      <w:lvlJc w:val="left"/>
      <w:pPr>
        <w:ind w:left="8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28"/>
    <w:multiLevelType w:val="singleLevel"/>
    <w:tmpl w:val="00000028"/>
    <w:lvl w:ilvl="0" w:tentative="0">
      <w:start w:val="3"/>
      <w:numFmt w:val="decimal"/>
      <w:lvlText w:val="%1."/>
      <w:lvlJc w:val="left"/>
      <w:pPr>
        <w:tabs>
          <w:tab w:val="left" w:pos="432"/>
        </w:tabs>
        <w:ind w:left="432" w:leftChars="0" w:hanging="432" w:firstLineChars="0"/>
      </w:pPr>
      <w:rPr>
        <w:rFonts w:hint="default"/>
      </w:rPr>
    </w:lvl>
  </w:abstractNum>
  <w:abstractNum w:abstractNumId="9">
    <w:nsid w:val="00000029"/>
    <w:multiLevelType w:val="singleLevel"/>
    <w:tmpl w:val="00000029"/>
    <w:lvl w:ilvl="0" w:tentative="0">
      <w:start w:val="3"/>
      <w:numFmt w:val="decimal"/>
      <w:suff w:val="space"/>
      <w:lvlText w:val="%1."/>
      <w:lvlJc w:val="left"/>
    </w:lvl>
  </w:abstractNum>
  <w:abstractNum w:abstractNumId="10">
    <w:nsid w:val="00000034"/>
    <w:multiLevelType w:val="multilevel"/>
    <w:tmpl w:val="00000034"/>
    <w:lvl w:ilvl="0" w:tentative="0">
      <w:start w:val="1"/>
      <w:numFmt w:val="decimal"/>
      <w:lvlText w:val="%1."/>
      <w:lvlJc w:val="left"/>
      <w:pPr>
        <w:tabs>
          <w:tab w:val="left" w:pos="425"/>
        </w:tabs>
        <w:ind w:left="425" w:leftChars="0" w:firstLine="384" w:firstLineChars="0"/>
      </w:pPr>
      <w:rPr>
        <w:rFonts w:hint="default"/>
      </w:rPr>
    </w:lvl>
    <w:lvl w:ilvl="1" w:tentative="0">
      <w:start w:val="1"/>
      <w:numFmt w:val="lowerLetter"/>
      <w:lvlText w:val="%2."/>
      <w:lvlJc w:val="left"/>
      <w:pPr>
        <w:tabs>
          <w:tab w:val="left" w:pos="425"/>
        </w:tabs>
        <w:ind w:left="425" w:leftChars="0" w:firstLine="1104" w:firstLineChars="0"/>
      </w:pPr>
      <w:rPr>
        <w:rFonts w:hint="default" w:ascii="Times New Roman" w:hAnsi="Times New Roman" w:eastAsia="Times New Roman"/>
      </w:rPr>
    </w:lvl>
    <w:lvl w:ilvl="2" w:tentative="0">
      <w:start w:val="1"/>
      <w:numFmt w:val="lowerRoman"/>
      <w:lvlText w:val="%3."/>
      <w:lvlJc w:val="right"/>
      <w:pPr>
        <w:tabs>
          <w:tab w:val="left" w:pos="425"/>
        </w:tabs>
        <w:ind w:left="425" w:leftChars="0" w:firstLine="2004" w:firstLineChars="0"/>
      </w:pPr>
      <w:rPr>
        <w:rFonts w:hint="default"/>
      </w:rPr>
    </w:lvl>
    <w:lvl w:ilvl="3" w:tentative="0">
      <w:start w:val="1"/>
      <w:numFmt w:val="decimal"/>
      <w:lvlText w:val="%4."/>
      <w:lvlJc w:val="left"/>
      <w:pPr>
        <w:tabs>
          <w:tab w:val="left" w:pos="425"/>
        </w:tabs>
        <w:ind w:left="425" w:leftChars="0" w:firstLine="2544" w:firstLineChars="0"/>
      </w:pPr>
      <w:rPr>
        <w:rFonts w:hint="default"/>
      </w:rPr>
    </w:lvl>
    <w:lvl w:ilvl="4" w:tentative="0">
      <w:start w:val="1"/>
      <w:numFmt w:val="lowerLetter"/>
      <w:lvlText w:val="%5."/>
      <w:lvlJc w:val="left"/>
      <w:pPr>
        <w:tabs>
          <w:tab w:val="left" w:pos="425"/>
        </w:tabs>
        <w:ind w:left="425" w:leftChars="0" w:firstLine="3264" w:firstLineChars="0"/>
      </w:pPr>
      <w:rPr>
        <w:rFonts w:hint="default"/>
      </w:rPr>
    </w:lvl>
    <w:lvl w:ilvl="5" w:tentative="0">
      <w:start w:val="1"/>
      <w:numFmt w:val="lowerRoman"/>
      <w:lvlText w:val="%6."/>
      <w:lvlJc w:val="right"/>
      <w:pPr>
        <w:tabs>
          <w:tab w:val="left" w:pos="425"/>
        </w:tabs>
        <w:ind w:left="425" w:leftChars="0" w:firstLine="4164" w:firstLineChars="0"/>
      </w:pPr>
      <w:rPr>
        <w:rFonts w:hint="default"/>
      </w:rPr>
    </w:lvl>
    <w:lvl w:ilvl="6" w:tentative="0">
      <w:start w:val="1"/>
      <w:numFmt w:val="decimal"/>
      <w:lvlText w:val="%7."/>
      <w:lvlJc w:val="left"/>
      <w:pPr>
        <w:tabs>
          <w:tab w:val="left" w:pos="425"/>
        </w:tabs>
        <w:ind w:left="425" w:leftChars="0" w:firstLine="4704" w:firstLineChars="0"/>
      </w:pPr>
      <w:rPr>
        <w:rFonts w:hint="default"/>
      </w:rPr>
    </w:lvl>
    <w:lvl w:ilvl="7" w:tentative="0">
      <w:start w:val="1"/>
      <w:numFmt w:val="lowerLetter"/>
      <w:lvlText w:val="%8."/>
      <w:lvlJc w:val="left"/>
      <w:pPr>
        <w:tabs>
          <w:tab w:val="left" w:pos="425"/>
        </w:tabs>
        <w:ind w:left="425" w:leftChars="0" w:firstLine="5424" w:firstLineChars="0"/>
      </w:pPr>
      <w:rPr>
        <w:rFonts w:hint="default"/>
      </w:rPr>
    </w:lvl>
    <w:lvl w:ilvl="8" w:tentative="0">
      <w:start w:val="1"/>
      <w:numFmt w:val="lowerRoman"/>
      <w:lvlText w:val="%9."/>
      <w:lvlJc w:val="right"/>
      <w:pPr>
        <w:tabs>
          <w:tab w:val="left" w:pos="425"/>
        </w:tabs>
        <w:ind w:left="425" w:leftChars="0" w:firstLine="6324" w:firstLineChars="0"/>
      </w:pPr>
      <w:rPr>
        <w:rFonts w:hint="default"/>
      </w:rPr>
    </w:lvl>
  </w:abstractNum>
  <w:abstractNum w:abstractNumId="11">
    <w:nsid w:val="00000047"/>
    <w:multiLevelType w:val="multilevel"/>
    <w:tmpl w:val="00000047"/>
    <w:lvl w:ilvl="0" w:tentative="0">
      <w:start w:val="4"/>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0000048"/>
    <w:multiLevelType w:val="multilevel"/>
    <w:tmpl w:val="00000048"/>
    <w:lvl w:ilvl="0" w:tentative="0">
      <w:start w:val="1"/>
      <w:numFmt w:val="lowerLetter"/>
      <w:lvlText w:val="%1."/>
      <w:lvlJc w:val="left"/>
      <w:pPr>
        <w:ind w:left="1648" w:hanging="360"/>
      </w:pPr>
      <w:rPr>
        <w:b/>
      </w:rPr>
    </w:lvl>
    <w:lvl w:ilvl="1" w:tentative="0">
      <w:start w:val="1"/>
      <w:numFmt w:val="lowerLetter"/>
      <w:lvlText w:val="%2."/>
      <w:lvlJc w:val="left"/>
      <w:pPr>
        <w:ind w:left="2368" w:hanging="360"/>
      </w:pPr>
    </w:lvl>
    <w:lvl w:ilvl="2" w:tentative="0">
      <w:start w:val="1"/>
      <w:numFmt w:val="lowerRoman"/>
      <w:lvlText w:val="%3."/>
      <w:lvlJc w:val="right"/>
      <w:pPr>
        <w:ind w:left="3088" w:hanging="180"/>
      </w:pPr>
    </w:lvl>
    <w:lvl w:ilvl="3" w:tentative="0">
      <w:start w:val="1"/>
      <w:numFmt w:val="decimal"/>
      <w:lvlText w:val="%4."/>
      <w:lvlJc w:val="left"/>
      <w:pPr>
        <w:ind w:left="3808" w:hanging="360"/>
      </w:pPr>
    </w:lvl>
    <w:lvl w:ilvl="4" w:tentative="0">
      <w:start w:val="1"/>
      <w:numFmt w:val="lowerLetter"/>
      <w:lvlText w:val="%5."/>
      <w:lvlJc w:val="left"/>
      <w:pPr>
        <w:ind w:left="4528" w:hanging="360"/>
      </w:pPr>
    </w:lvl>
    <w:lvl w:ilvl="5" w:tentative="0">
      <w:start w:val="1"/>
      <w:numFmt w:val="lowerRoman"/>
      <w:lvlText w:val="%6."/>
      <w:lvlJc w:val="right"/>
      <w:pPr>
        <w:ind w:left="5248" w:hanging="180"/>
      </w:pPr>
    </w:lvl>
    <w:lvl w:ilvl="6" w:tentative="0">
      <w:start w:val="1"/>
      <w:numFmt w:val="decimal"/>
      <w:lvlText w:val="%7."/>
      <w:lvlJc w:val="left"/>
      <w:pPr>
        <w:ind w:left="5968" w:hanging="360"/>
      </w:pPr>
    </w:lvl>
    <w:lvl w:ilvl="7" w:tentative="0">
      <w:start w:val="1"/>
      <w:numFmt w:val="lowerLetter"/>
      <w:lvlText w:val="%8."/>
      <w:lvlJc w:val="left"/>
      <w:pPr>
        <w:ind w:left="6688" w:hanging="360"/>
      </w:pPr>
    </w:lvl>
    <w:lvl w:ilvl="8" w:tentative="0">
      <w:start w:val="1"/>
      <w:numFmt w:val="lowerRoman"/>
      <w:lvlText w:val="%9."/>
      <w:lvlJc w:val="right"/>
      <w:pPr>
        <w:ind w:left="7408" w:hanging="180"/>
      </w:pPr>
    </w:lvl>
  </w:abstractNum>
  <w:abstractNum w:abstractNumId="13">
    <w:nsid w:val="00000049"/>
    <w:multiLevelType w:val="multilevel"/>
    <w:tmpl w:val="00000049"/>
    <w:lvl w:ilvl="0" w:tentative="0">
      <w:start w:val="2"/>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000004D"/>
    <w:multiLevelType w:val="multilevel"/>
    <w:tmpl w:val="0000004D"/>
    <w:lvl w:ilvl="0" w:tentative="0">
      <w:start w:val="1"/>
      <w:numFmt w:val="upperRoman"/>
      <w:pStyle w:val="2"/>
      <w:lvlText w:val="%1."/>
      <w:lvlJc w:val="left"/>
      <w:pPr>
        <w:ind w:left="0" w:firstLine="0"/>
      </w:pPr>
      <w:rPr>
        <w:b w:val="0"/>
      </w:rPr>
    </w:lvl>
    <w:lvl w:ilvl="1" w:tentative="0">
      <w:start w:val="1"/>
      <w:numFmt w:val="upperLetter"/>
      <w:lvlText w:val="%2."/>
      <w:lvlJc w:val="left"/>
      <w:pPr>
        <w:ind w:left="720" w:firstLine="0"/>
      </w:pPr>
    </w:lvl>
    <w:lvl w:ilvl="2" w:tentative="0">
      <w:start w:val="1"/>
      <w:numFmt w:val="decimal"/>
      <w:lvlText w:val="%3."/>
      <w:lvlJc w:val="left"/>
      <w:pPr>
        <w:ind w:left="1440" w:firstLine="0"/>
      </w:pPr>
    </w:lvl>
    <w:lvl w:ilvl="3" w:tentative="0">
      <w:start w:val="1"/>
      <w:numFmt w:val="lowerLetter"/>
      <w:lvlText w:val="%4)"/>
      <w:lvlJc w:val="left"/>
      <w:pPr>
        <w:ind w:left="2160" w:firstLine="0"/>
      </w:pPr>
    </w:lvl>
    <w:lvl w:ilvl="4" w:tentative="0">
      <w:start w:val="1"/>
      <w:numFmt w:val="decimal"/>
      <w:lvlText w:val="(%5)"/>
      <w:lvlJc w:val="left"/>
      <w:pPr>
        <w:ind w:left="2880" w:firstLine="0"/>
      </w:pPr>
    </w:lvl>
    <w:lvl w:ilvl="5" w:tentative="0">
      <w:start w:val="1"/>
      <w:numFmt w:val="lowerLetter"/>
      <w:lvlText w:val="(%6)"/>
      <w:lvlJc w:val="left"/>
      <w:pPr>
        <w:ind w:left="3600" w:firstLine="0"/>
      </w:pPr>
    </w:lvl>
    <w:lvl w:ilvl="6" w:tentative="0">
      <w:start w:val="1"/>
      <w:numFmt w:val="lowerRoman"/>
      <w:lvlText w:val="(%7)"/>
      <w:lvlJc w:val="left"/>
      <w:pPr>
        <w:ind w:left="4320" w:firstLine="0"/>
      </w:pPr>
    </w:lvl>
    <w:lvl w:ilvl="7" w:tentative="0">
      <w:start w:val="1"/>
      <w:numFmt w:val="lowerLetter"/>
      <w:lvlText w:val="(%8)"/>
      <w:lvlJc w:val="left"/>
      <w:pPr>
        <w:ind w:left="5040" w:firstLine="0"/>
      </w:pPr>
    </w:lvl>
    <w:lvl w:ilvl="8" w:tentative="0">
      <w:start w:val="1"/>
      <w:numFmt w:val="lowerRoman"/>
      <w:lvlText w:val="(%9)"/>
      <w:lvlJc w:val="left"/>
      <w:pPr>
        <w:ind w:left="5760" w:firstLine="0"/>
      </w:pPr>
    </w:lvl>
  </w:abstractNum>
  <w:abstractNum w:abstractNumId="15">
    <w:nsid w:val="0000004F"/>
    <w:multiLevelType w:val="multilevel"/>
    <w:tmpl w:val="0000004F"/>
    <w:lvl w:ilvl="0" w:tentative="0">
      <w:start w:val="1"/>
      <w:numFmt w:val="decimal"/>
      <w:lvlText w:val="%1."/>
      <w:lvlJc w:val="left"/>
      <w:pPr>
        <w:ind w:left="1169" w:hanging="360"/>
      </w:pPr>
    </w:lvl>
    <w:lvl w:ilvl="1" w:tentative="0">
      <w:start w:val="2"/>
      <w:numFmt w:val="bullet"/>
      <w:lvlText w:val="-"/>
      <w:lvlJc w:val="left"/>
      <w:pPr>
        <w:ind w:left="1889" w:hanging="360"/>
      </w:pPr>
      <w:rPr>
        <w:rFonts w:hint="default" w:ascii="Times New Roman" w:hAnsi="Times New Roman" w:eastAsia="Times New Roman" w:cs="Times New Roman"/>
      </w:rPr>
    </w:lvl>
    <w:lvl w:ilvl="2" w:tentative="0">
      <w:start w:val="1"/>
      <w:numFmt w:val="lowerRoman"/>
      <w:lvlText w:val="%3."/>
      <w:lvlJc w:val="right"/>
      <w:pPr>
        <w:ind w:left="2609" w:hanging="180"/>
      </w:pPr>
    </w:lvl>
    <w:lvl w:ilvl="3" w:tentative="0">
      <w:start w:val="1"/>
      <w:numFmt w:val="decimal"/>
      <w:lvlText w:val="%4."/>
      <w:lvlJc w:val="left"/>
      <w:pPr>
        <w:ind w:left="3329" w:hanging="360"/>
      </w:pPr>
    </w:lvl>
    <w:lvl w:ilvl="4" w:tentative="0">
      <w:start w:val="1"/>
      <w:numFmt w:val="lowerLetter"/>
      <w:lvlText w:val="%5."/>
      <w:lvlJc w:val="left"/>
      <w:pPr>
        <w:ind w:left="4049" w:hanging="360"/>
      </w:pPr>
    </w:lvl>
    <w:lvl w:ilvl="5" w:tentative="0">
      <w:start w:val="1"/>
      <w:numFmt w:val="lowerRoman"/>
      <w:lvlText w:val="%6."/>
      <w:lvlJc w:val="right"/>
      <w:pPr>
        <w:ind w:left="4769" w:hanging="180"/>
      </w:pPr>
    </w:lvl>
    <w:lvl w:ilvl="6" w:tentative="0">
      <w:start w:val="1"/>
      <w:numFmt w:val="decimal"/>
      <w:lvlText w:val="%7."/>
      <w:lvlJc w:val="left"/>
      <w:pPr>
        <w:ind w:left="5489" w:hanging="360"/>
      </w:pPr>
    </w:lvl>
    <w:lvl w:ilvl="7" w:tentative="0">
      <w:start w:val="1"/>
      <w:numFmt w:val="lowerLetter"/>
      <w:lvlText w:val="%8."/>
      <w:lvlJc w:val="left"/>
      <w:pPr>
        <w:ind w:left="6209" w:hanging="360"/>
      </w:pPr>
    </w:lvl>
    <w:lvl w:ilvl="8" w:tentative="0">
      <w:start w:val="1"/>
      <w:numFmt w:val="lowerRoman"/>
      <w:lvlText w:val="%9."/>
      <w:lvlJc w:val="right"/>
      <w:pPr>
        <w:ind w:left="6929" w:hanging="180"/>
      </w:pPr>
    </w:lvl>
  </w:abstractNum>
  <w:abstractNum w:abstractNumId="16">
    <w:nsid w:val="00000053"/>
    <w:multiLevelType w:val="multilevel"/>
    <w:tmpl w:val="000000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4"/>
  </w:num>
  <w:num w:numId="2">
    <w:abstractNumId w:val="3"/>
  </w:num>
  <w:num w:numId="3">
    <w:abstractNumId w:val="7"/>
  </w:num>
  <w:num w:numId="4">
    <w:abstractNumId w:val="15"/>
  </w:num>
  <w:num w:numId="5">
    <w:abstractNumId w:val="16"/>
  </w:num>
  <w:num w:numId="6">
    <w:abstractNumId w:val="11"/>
  </w:num>
  <w:num w:numId="7">
    <w:abstractNumId w:val="5"/>
  </w:num>
  <w:num w:numId="8">
    <w:abstractNumId w:val="12"/>
  </w:num>
  <w:num w:numId="9">
    <w:abstractNumId w:val="10"/>
  </w:num>
  <w:num w:numId="10">
    <w:abstractNumId w:val="8"/>
  </w:num>
  <w:num w:numId="11">
    <w:abstractNumId w:val="4"/>
  </w:num>
  <w:num w:numId="12">
    <w:abstractNumId w:val="1"/>
  </w:num>
  <w:num w:numId="13">
    <w:abstractNumId w:val="6"/>
  </w:num>
  <w:num w:numId="14">
    <w:abstractNumId w:val="0"/>
  </w:num>
  <w:num w:numId="15">
    <w:abstractNumId w:val="1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2"/>
    <w:footnote w:id="2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8756A"/>
    <w:rsid w:val="16C8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basedOn w:val="1"/>
    <w:next w:val="1"/>
    <w:qFormat/>
    <w:uiPriority w:val="9"/>
    <w:pPr>
      <w:keepNext/>
      <w:keepLines/>
      <w:numPr>
        <w:ilvl w:val="0"/>
        <w:numId w:val="1"/>
      </w:numPr>
      <w:spacing w:before="240"/>
      <w:outlineLvl w:val="0"/>
    </w:pPr>
    <w:rPr>
      <w:rFonts w:eastAsia="DengXian Light"/>
      <w:b/>
      <w:color w:val="000000"/>
      <w:szCs w:val="32"/>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qFormat/>
    <w:uiPriority w:val="99"/>
    <w:pPr>
      <w:tabs>
        <w:tab w:val="center" w:pos="4680"/>
        <w:tab w:val="right" w:pos="9360"/>
      </w:tabs>
      <w:spacing w:after="0" w:line="240" w:lineRule="auto"/>
    </w:pPr>
  </w:style>
  <w:style w:type="character" w:styleId="7">
    <w:name w:val="footnote reference"/>
    <w:basedOn w:val="3"/>
    <w:qFormat/>
    <w:uiPriority w:val="99"/>
    <w:rPr>
      <w:vertAlign w:val="superscript"/>
    </w:rPr>
  </w:style>
  <w:style w:type="paragraph" w:styleId="8">
    <w:name w:val="footnote text"/>
    <w:basedOn w:val="1"/>
    <w:qFormat/>
    <w:uiPriority w:val="99"/>
    <w:pPr>
      <w:spacing w:after="0" w:line="240" w:lineRule="auto"/>
    </w:pPr>
    <w:rPr>
      <w:sz w:val="20"/>
      <w:szCs w:val="20"/>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3"/>
    <w:qFormat/>
    <w:uiPriority w:val="99"/>
    <w:rPr>
      <w:color w:val="0000FF"/>
      <w:u w:val="single"/>
    </w:rPr>
  </w:style>
  <w:style w:type="paragraph" w:styleId="11">
    <w:name w:val="toc 1"/>
    <w:basedOn w:val="1"/>
    <w:next w:val="1"/>
    <w:qFormat/>
    <w:uiPriority w:val="39"/>
    <w:pPr>
      <w:tabs>
        <w:tab w:val="right" w:leader="dot" w:pos="7927"/>
      </w:tabs>
      <w:spacing w:after="100"/>
    </w:pPr>
    <w:rPr>
      <w:rFonts w:ascii="Times New Roman" w:hAnsi="Times New Roman" w:cs="Times New Roman"/>
      <w:b/>
      <w:sz w:val="24"/>
      <w:szCs w:val="24"/>
    </w:rPr>
  </w:style>
  <w:style w:type="paragraph" w:styleId="12">
    <w:name w:val="toc 2"/>
    <w:basedOn w:val="1"/>
    <w:next w:val="1"/>
    <w:qFormat/>
    <w:uiPriority w:val="39"/>
    <w:pPr>
      <w:spacing w:after="100"/>
      <w:ind w:left="220"/>
    </w:pPr>
  </w:style>
  <w:style w:type="paragraph" w:styleId="13">
    <w:name w:val="toc 3"/>
    <w:basedOn w:val="1"/>
    <w:next w:val="1"/>
    <w:qFormat/>
    <w:uiPriority w:val="39"/>
    <w:pPr>
      <w:tabs>
        <w:tab w:val="left" w:pos="660"/>
        <w:tab w:val="right" w:leader="dot" w:pos="7936"/>
      </w:tabs>
      <w:spacing w:after="100"/>
      <w:ind w:left="270"/>
    </w:pPr>
  </w:style>
  <w:style w:type="paragraph" w:styleId="14">
    <w:name w:val="List Paragraph"/>
    <w:basedOn w:val="1"/>
    <w:qFormat/>
    <w:uiPriority w:val="1"/>
    <w:pPr>
      <w:ind w:left="720"/>
      <w:contextualSpacing/>
    </w:pPr>
  </w:style>
  <w:style w:type="character" w:customStyle="1" w:styleId="15">
    <w:name w:val="selectable-text"/>
    <w:basedOn w:val="3"/>
    <w:qFormat/>
    <w:uiPriority w:val="0"/>
  </w:style>
  <w:style w:type="paragraph" w:customStyle="1" w:styleId="16">
    <w:name w:val="TOC Heading1"/>
    <w:basedOn w:val="2"/>
    <w:next w:val="1"/>
    <w:qFormat/>
    <w:uiPriority w:val="39"/>
    <w:pPr>
      <w:spacing w:before="480" w:after="0" w:line="276" w:lineRule="auto"/>
      <w:outlineLvl w:val="9"/>
    </w:pPr>
    <w:rPr>
      <w:rFonts w:ascii="Calibri Light" w:hAnsi="Calibri Light" w:eastAsia="等线 Light" w:cs="SimSun"/>
      <w:bCs/>
      <w:color w:val="2E75B6"/>
      <w:sz w:val="28"/>
      <w:szCs w:val="28"/>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2025-10-03T02:12:00Z</dcterms:created>
  <dc:creator>Federikus Bonar Siregar</dc:creator>
  <cp:lastModifiedBy>Federikus Bonar Siregar</cp:lastModifiedBy>
  <dcterms:modified xsi:type="dcterms:W3CDTF">2025-10-03T02:17:12Z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BF723122FF374DA0A1464BF9047629A7_11</vt:lpwstr>
  </property>
</Properties>
</file>